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b/>
          <w:sz w:val="24"/>
          <w:szCs w:val="24"/>
        </w:rPr>
        <w:id w:val="1752150581"/>
        <w:lock w:val="sdtLocked"/>
        <w:placeholder>
          <w:docPart w:val="DefaultPlaceholder_-1854013440"/>
        </w:placeholder>
        <w15:appearance w15:val="hidden"/>
      </w:sdtPr>
      <w:sdtEndPr>
        <w:rPr>
          <w:b w:val="0"/>
        </w:rPr>
      </w:sdtEndPr>
      <w:sdtContent>
        <w:p w14:paraId="1791C721" w14:textId="7456BCB9" w:rsidR="00D754E1" w:rsidRDefault="00D754E1">
          <w:pPr>
            <w:rPr>
              <w:rFonts w:cstheme="minorHAnsi"/>
              <w:sz w:val="24"/>
              <w:szCs w:val="24"/>
            </w:rPr>
          </w:pPr>
          <w:r>
            <w:rPr>
              <w:rFonts w:cstheme="minorHAnsi"/>
              <w:b/>
              <w:sz w:val="24"/>
              <w:szCs w:val="24"/>
            </w:rPr>
            <w:t>Undergraduate Minor Peer Comparison Chart</w:t>
          </w:r>
          <w:r>
            <w:rPr>
              <w:rFonts w:cstheme="minorHAnsi"/>
              <w:sz w:val="24"/>
              <w:szCs w:val="24"/>
            </w:rPr>
            <w:t xml:space="preserve">- </w:t>
          </w:r>
          <w:r w:rsidR="00E56605">
            <w:rPr>
              <w:rFonts w:cstheme="minorHAnsi"/>
              <w:sz w:val="24"/>
              <w:szCs w:val="24"/>
            </w:rPr>
            <w:t xml:space="preserve">Select two peers for completing the comparison chart from (in order of priority) </w:t>
          </w:r>
          <w:hyperlink r:id="rId6" w:history="1">
            <w:r w:rsidR="00E56605" w:rsidRPr="0007329A">
              <w:rPr>
                <w:rStyle w:val="Hyperlink"/>
                <w:rFonts w:cstheme="minorHAnsi"/>
                <w:sz w:val="24"/>
                <w:szCs w:val="24"/>
              </w:rPr>
              <w:t>ABOR-approved institutions</w:t>
            </w:r>
          </w:hyperlink>
          <w:r w:rsidR="00E56605">
            <w:rPr>
              <w:rFonts w:cstheme="minorHAnsi"/>
              <w:sz w:val="24"/>
              <w:szCs w:val="24"/>
            </w:rPr>
            <w:t xml:space="preserve">, </w:t>
          </w:r>
          <w:hyperlink r:id="rId7" w:history="1">
            <w:r w:rsidR="00E56605" w:rsidRPr="0007329A">
              <w:rPr>
                <w:rStyle w:val="Hyperlink"/>
                <w:rFonts w:cstheme="minorHAnsi"/>
                <w:sz w:val="24"/>
                <w:szCs w:val="24"/>
              </w:rPr>
              <w:t>AAU members</w:t>
            </w:r>
          </w:hyperlink>
          <w:r w:rsidR="00E56605">
            <w:rPr>
              <w:rFonts w:cstheme="minorHAnsi"/>
              <w:sz w:val="24"/>
              <w:szCs w:val="24"/>
            </w:rPr>
            <w:t>, and/or other relevant institutions recognized in the field. The comparison chart will be used to identify typically required coursework, the</w:t>
          </w:r>
          <w:r w:rsidR="00302C1E">
            <w:rPr>
              <w:rFonts w:cstheme="minorHAnsi"/>
              <w:sz w:val="24"/>
              <w:szCs w:val="24"/>
            </w:rPr>
            <w:t xml:space="preserve">mes, and experiences for minor programs </w:t>
          </w:r>
          <w:r w:rsidR="00E56605">
            <w:rPr>
              <w:rFonts w:cstheme="minorHAnsi"/>
              <w:sz w:val="24"/>
              <w:szCs w:val="24"/>
            </w:rPr>
            <w:t xml:space="preserve">within the discipline. </w:t>
          </w:r>
          <w:r w:rsidR="00E56605" w:rsidRPr="00621B80">
            <w:rPr>
              <w:rFonts w:cstheme="minorHAnsi"/>
              <w:sz w:val="24"/>
              <w:szCs w:val="24"/>
              <w:u w:val="single"/>
            </w:rPr>
            <w:t>The c</w:t>
          </w:r>
          <w:r w:rsidR="00E56605">
            <w:rPr>
              <w:rFonts w:cstheme="minorHAnsi"/>
              <w:sz w:val="24"/>
              <w:szCs w:val="24"/>
              <w:u w:val="single"/>
            </w:rPr>
            <w:t>omparison programs are</w:t>
          </w:r>
          <w:r w:rsidR="00E56605" w:rsidRPr="00621B80">
            <w:rPr>
              <w:rFonts w:cstheme="minorHAnsi"/>
              <w:sz w:val="24"/>
              <w:szCs w:val="24"/>
              <w:u w:val="single"/>
            </w:rPr>
            <w:t xml:space="preserve"> not required to have the same </w:t>
          </w:r>
          <w:r w:rsidR="00E56605">
            <w:rPr>
              <w:rFonts w:cstheme="minorHAnsi"/>
              <w:sz w:val="24"/>
              <w:szCs w:val="24"/>
              <w:u w:val="single"/>
            </w:rPr>
            <w:t>minor name</w:t>
          </w:r>
          <w:r w:rsidR="00E56605" w:rsidRPr="00621B80">
            <w:rPr>
              <w:rFonts w:cstheme="minorHAnsi"/>
              <w:sz w:val="24"/>
              <w:szCs w:val="24"/>
              <w:u w:val="single"/>
            </w:rPr>
            <w:t xml:space="preserve"> as the proposed UA program</w:t>
          </w:r>
          <w:r w:rsidR="00E56605">
            <w:rPr>
              <w:rFonts w:cstheme="minorHAnsi"/>
              <w:sz w:val="24"/>
              <w:szCs w:val="24"/>
            </w:rPr>
            <w:t>.</w:t>
          </w:r>
          <w:r w:rsidR="00302C1E">
            <w:rPr>
              <w:rFonts w:cstheme="minorHAnsi"/>
              <w:sz w:val="24"/>
              <w:szCs w:val="24"/>
            </w:rPr>
            <w:t xml:space="preserve"> Information for the proposed UA program must be consistent throughout the proposal documents.</w:t>
          </w:r>
          <w:r w:rsidR="00E56605">
            <w:rPr>
              <w:rFonts w:cstheme="minorHAnsi"/>
              <w:sz w:val="24"/>
              <w:szCs w:val="24"/>
            </w:rPr>
            <w:t xml:space="preserve"> Delete </w:t>
          </w:r>
          <w:r w:rsidR="00E56605" w:rsidRPr="00CA61C2">
            <w:rPr>
              <w:rFonts w:cstheme="minorHAnsi"/>
              <w:sz w:val="24"/>
              <w:szCs w:val="24"/>
              <w:highlight w:val="yellow"/>
            </w:rPr>
            <w:t>EXAMPLE</w:t>
          </w:r>
          <w:r w:rsidR="00E56605" w:rsidRPr="00DD1FFB">
            <w:rPr>
              <w:rFonts w:cstheme="minorHAnsi"/>
              <w:sz w:val="24"/>
              <w:szCs w:val="24"/>
              <w:highlight w:val="yellow"/>
            </w:rPr>
            <w:t xml:space="preserve"> columns</w:t>
          </w:r>
          <w:r w:rsidR="00E56605">
            <w:rPr>
              <w:rFonts w:cstheme="minorHAnsi"/>
              <w:sz w:val="24"/>
              <w:szCs w:val="24"/>
            </w:rPr>
            <w:t xml:space="preserve"> once ready to submit/upload.</w:t>
          </w:r>
        </w:p>
      </w:sdtContent>
    </w:sdt>
    <w:tbl>
      <w:tblPr>
        <w:tblStyle w:val="TableGrid"/>
        <w:tblW w:w="10642" w:type="dxa"/>
        <w:tblLayout w:type="fixed"/>
        <w:tblLook w:val="04A0" w:firstRow="1" w:lastRow="0" w:firstColumn="1" w:lastColumn="0" w:noHBand="0" w:noVBand="1"/>
      </w:tblPr>
      <w:tblGrid>
        <w:gridCol w:w="2155"/>
        <w:gridCol w:w="1260"/>
        <w:gridCol w:w="1017"/>
        <w:gridCol w:w="1068"/>
        <w:gridCol w:w="1632"/>
        <w:gridCol w:w="3510"/>
      </w:tblGrid>
      <w:tr w:rsidR="00D754E1" w:rsidRPr="004A048C" w14:paraId="724ACAC4" w14:textId="77777777" w:rsidTr="00C651A3">
        <w:tc>
          <w:tcPr>
            <w:tcW w:w="2155" w:type="dxa"/>
          </w:tcPr>
          <w:sdt>
            <w:sdtPr>
              <w:rPr>
                <w:rFonts w:cstheme="minorHAnsi"/>
                <w:b/>
              </w:rPr>
              <w:id w:val="1565829377"/>
              <w:lock w:val="sdtLocked"/>
              <w:placeholder>
                <w:docPart w:val="DefaultPlaceholder_-1854013440"/>
              </w:placeholder>
              <w15:appearance w15:val="hidden"/>
            </w:sdtPr>
            <w:sdtEndPr/>
            <w:sdtContent>
              <w:p w14:paraId="17295E7B" w14:textId="7FB71B96" w:rsidR="00D754E1" w:rsidRPr="00D754E1" w:rsidRDefault="00D754E1" w:rsidP="005E6689">
                <w:pPr>
                  <w:rPr>
                    <w:rFonts w:cstheme="minorHAnsi"/>
                    <w:b/>
                  </w:rPr>
                </w:pPr>
                <w:r w:rsidRPr="00D754E1">
                  <w:rPr>
                    <w:rFonts w:cstheme="minorHAnsi"/>
                    <w:b/>
                  </w:rPr>
                  <w:t>Minor name, institution</w:t>
                </w:r>
              </w:p>
            </w:sdtContent>
          </w:sdt>
        </w:tc>
        <w:tc>
          <w:tcPr>
            <w:tcW w:w="1260" w:type="dxa"/>
          </w:tcPr>
          <w:p w14:paraId="291A52F3" w14:textId="77777777" w:rsidR="00D754E1" w:rsidRPr="00D754E1" w:rsidRDefault="00D754E1" w:rsidP="00C26745">
            <w:pPr>
              <w:jc w:val="center"/>
              <w:rPr>
                <w:rFonts w:cstheme="minorHAnsi"/>
                <w:b/>
              </w:rPr>
            </w:pPr>
            <w:r w:rsidRPr="00D754E1">
              <w:rPr>
                <w:rFonts w:cstheme="minorHAnsi"/>
                <w:b/>
              </w:rPr>
              <w:t>Proposed UA Program:</w:t>
            </w:r>
          </w:p>
        </w:tc>
        <w:tc>
          <w:tcPr>
            <w:tcW w:w="1017" w:type="dxa"/>
          </w:tcPr>
          <w:p w14:paraId="71ED0BF1" w14:textId="77777777" w:rsidR="00D754E1" w:rsidRPr="00D754E1" w:rsidRDefault="00D754E1" w:rsidP="00C26745">
            <w:pPr>
              <w:jc w:val="center"/>
              <w:rPr>
                <w:rFonts w:cstheme="minorHAnsi"/>
                <w:b/>
              </w:rPr>
            </w:pPr>
            <w:r w:rsidRPr="00D754E1">
              <w:rPr>
                <w:rFonts w:cstheme="minorHAnsi"/>
                <w:b/>
              </w:rPr>
              <w:t>Peer 1:</w:t>
            </w:r>
          </w:p>
        </w:tc>
        <w:tc>
          <w:tcPr>
            <w:tcW w:w="1068" w:type="dxa"/>
          </w:tcPr>
          <w:p w14:paraId="2DF00A52" w14:textId="77777777" w:rsidR="00D754E1" w:rsidRPr="00D754E1" w:rsidRDefault="00D754E1" w:rsidP="00C26745">
            <w:pPr>
              <w:jc w:val="center"/>
              <w:rPr>
                <w:rFonts w:cstheme="minorHAnsi"/>
                <w:b/>
              </w:rPr>
            </w:pPr>
            <w:r w:rsidRPr="00D754E1">
              <w:rPr>
                <w:rFonts w:cstheme="minorHAnsi"/>
                <w:b/>
              </w:rPr>
              <w:t>Peer 2:</w:t>
            </w:r>
          </w:p>
        </w:tc>
        <w:tc>
          <w:tcPr>
            <w:tcW w:w="1632" w:type="dxa"/>
          </w:tcPr>
          <w:p w14:paraId="6CC8C9AC" w14:textId="77777777" w:rsidR="00D754E1" w:rsidRPr="00D754E1" w:rsidRDefault="00D754E1" w:rsidP="00C26745">
            <w:pPr>
              <w:jc w:val="center"/>
              <w:rPr>
                <w:rFonts w:cstheme="minorHAnsi"/>
                <w:b/>
                <w:sz w:val="20"/>
                <w:szCs w:val="20"/>
              </w:rPr>
            </w:pPr>
            <w:r w:rsidRPr="00D754E1">
              <w:rPr>
                <w:rFonts w:cstheme="minorHAnsi"/>
                <w:b/>
                <w:sz w:val="20"/>
                <w:szCs w:val="20"/>
              </w:rPr>
              <w:t>Example UA Proposed: Actuary Minor</w:t>
            </w:r>
          </w:p>
        </w:tc>
        <w:tc>
          <w:tcPr>
            <w:tcW w:w="3510" w:type="dxa"/>
          </w:tcPr>
          <w:p w14:paraId="6DEDBC2D" w14:textId="77777777" w:rsidR="00D754E1" w:rsidRPr="00D754E1" w:rsidRDefault="00D754E1" w:rsidP="00C26745">
            <w:pPr>
              <w:jc w:val="center"/>
              <w:rPr>
                <w:rFonts w:cstheme="minorHAnsi"/>
                <w:b/>
                <w:sz w:val="20"/>
                <w:szCs w:val="20"/>
              </w:rPr>
            </w:pPr>
            <w:r w:rsidRPr="00D754E1">
              <w:rPr>
                <w:rFonts w:cstheme="minorHAnsi"/>
                <w:b/>
                <w:sz w:val="20"/>
                <w:szCs w:val="20"/>
              </w:rPr>
              <w:t>Example Peer:</w:t>
            </w:r>
          </w:p>
          <w:p w14:paraId="5458EB61" w14:textId="4CF0852C" w:rsidR="00D754E1" w:rsidRPr="00D754E1" w:rsidRDefault="00D754E1" w:rsidP="00D754E1">
            <w:pPr>
              <w:jc w:val="center"/>
              <w:rPr>
                <w:rFonts w:cstheme="minorHAnsi"/>
                <w:b/>
                <w:sz w:val="20"/>
                <w:szCs w:val="20"/>
              </w:rPr>
            </w:pPr>
            <w:r w:rsidRPr="00D754E1">
              <w:rPr>
                <w:rFonts w:cstheme="minorHAnsi"/>
                <w:b/>
                <w:sz w:val="20"/>
                <w:szCs w:val="20"/>
              </w:rPr>
              <w:t xml:space="preserve">Minor in Actuarial Science, Michigan State University </w:t>
            </w:r>
          </w:p>
        </w:tc>
      </w:tr>
      <w:tr w:rsidR="00D754E1" w:rsidRPr="004A048C" w14:paraId="2475C659" w14:textId="77777777" w:rsidTr="00C651A3">
        <w:tc>
          <w:tcPr>
            <w:tcW w:w="2155" w:type="dxa"/>
          </w:tcPr>
          <w:sdt>
            <w:sdtPr>
              <w:rPr>
                <w:rFonts w:cstheme="minorHAnsi"/>
                <w:b/>
              </w:rPr>
              <w:id w:val="-934216287"/>
              <w:lock w:val="sdtContentLocked"/>
              <w:placeholder>
                <w:docPart w:val="DefaultPlaceholder_-1854013440"/>
              </w:placeholder>
              <w15:appearance w15:val="hidden"/>
            </w:sdtPr>
            <w:sdtEndPr/>
            <w:sdtContent>
              <w:p w14:paraId="3A51BBF0" w14:textId="414A8DA3" w:rsidR="00D754E1" w:rsidRPr="00D754E1" w:rsidRDefault="00D754E1" w:rsidP="00C26745">
                <w:pPr>
                  <w:rPr>
                    <w:rFonts w:cstheme="minorHAnsi"/>
                    <w:b/>
                  </w:rPr>
                </w:pPr>
                <w:r w:rsidRPr="00D754E1">
                  <w:rPr>
                    <w:rFonts w:cstheme="minorHAnsi"/>
                    <w:b/>
                  </w:rPr>
                  <w:t>Current# of enrolled students</w:t>
                </w:r>
              </w:p>
            </w:sdtContent>
          </w:sdt>
        </w:tc>
        <w:tc>
          <w:tcPr>
            <w:tcW w:w="1260" w:type="dxa"/>
            <w:shd w:val="clear" w:color="auto" w:fill="000000" w:themeFill="text1"/>
          </w:tcPr>
          <w:p w14:paraId="6CA3AE0B" w14:textId="77777777" w:rsidR="00D754E1" w:rsidRPr="00D754E1" w:rsidRDefault="00D754E1" w:rsidP="00C26745">
            <w:pPr>
              <w:rPr>
                <w:rFonts w:cstheme="minorHAnsi"/>
                <w:sz w:val="20"/>
                <w:szCs w:val="20"/>
              </w:rPr>
            </w:pPr>
          </w:p>
        </w:tc>
        <w:tc>
          <w:tcPr>
            <w:tcW w:w="1017" w:type="dxa"/>
          </w:tcPr>
          <w:p w14:paraId="5E58BD40" w14:textId="77777777" w:rsidR="00D754E1" w:rsidRPr="00D754E1" w:rsidRDefault="00D754E1" w:rsidP="00C26745">
            <w:pPr>
              <w:rPr>
                <w:rFonts w:cstheme="minorHAnsi"/>
                <w:sz w:val="20"/>
                <w:szCs w:val="20"/>
              </w:rPr>
            </w:pPr>
          </w:p>
        </w:tc>
        <w:tc>
          <w:tcPr>
            <w:tcW w:w="1068" w:type="dxa"/>
          </w:tcPr>
          <w:p w14:paraId="0D6137C4" w14:textId="77777777" w:rsidR="00D754E1" w:rsidRPr="00D754E1" w:rsidRDefault="00D754E1" w:rsidP="00C26745">
            <w:pPr>
              <w:rPr>
                <w:rFonts w:cstheme="minorHAnsi"/>
                <w:sz w:val="20"/>
                <w:szCs w:val="20"/>
              </w:rPr>
            </w:pPr>
          </w:p>
        </w:tc>
        <w:tc>
          <w:tcPr>
            <w:tcW w:w="1632" w:type="dxa"/>
            <w:shd w:val="clear" w:color="auto" w:fill="000000" w:themeFill="text1"/>
          </w:tcPr>
          <w:p w14:paraId="65A502D0" w14:textId="77777777" w:rsidR="00D754E1" w:rsidRPr="00D754E1" w:rsidRDefault="00D754E1" w:rsidP="00C26745">
            <w:pPr>
              <w:rPr>
                <w:rFonts w:cstheme="minorHAnsi"/>
                <w:sz w:val="20"/>
                <w:szCs w:val="20"/>
              </w:rPr>
            </w:pPr>
          </w:p>
        </w:tc>
        <w:tc>
          <w:tcPr>
            <w:tcW w:w="3510" w:type="dxa"/>
          </w:tcPr>
          <w:p w14:paraId="0669D0A4" w14:textId="77777777" w:rsidR="00D754E1" w:rsidRPr="00D754E1" w:rsidRDefault="00D754E1" w:rsidP="00C26745">
            <w:pPr>
              <w:rPr>
                <w:rFonts w:cstheme="minorHAnsi"/>
                <w:sz w:val="20"/>
                <w:szCs w:val="20"/>
              </w:rPr>
            </w:pPr>
            <w:r w:rsidRPr="00D754E1">
              <w:rPr>
                <w:rFonts w:cstheme="minorHAnsi"/>
                <w:sz w:val="20"/>
                <w:szCs w:val="20"/>
              </w:rPr>
              <w:t>16</w:t>
            </w:r>
          </w:p>
        </w:tc>
      </w:tr>
      <w:tr w:rsidR="00D754E1" w:rsidRPr="004A048C" w14:paraId="5CFB887E" w14:textId="77777777" w:rsidTr="00C651A3">
        <w:tc>
          <w:tcPr>
            <w:tcW w:w="2155" w:type="dxa"/>
          </w:tcPr>
          <w:sdt>
            <w:sdtPr>
              <w:rPr>
                <w:rFonts w:cstheme="minorHAnsi"/>
                <w:b/>
              </w:rPr>
              <w:id w:val="280316507"/>
              <w:lock w:val="sdtContentLocked"/>
              <w:placeholder>
                <w:docPart w:val="DefaultPlaceholder_-1854013440"/>
              </w:placeholder>
              <w15:appearance w15:val="hidden"/>
            </w:sdtPr>
            <w:sdtEndPr/>
            <w:sdtContent>
              <w:p w14:paraId="55470299" w14:textId="64AE28AA" w:rsidR="00D754E1" w:rsidRPr="00D754E1" w:rsidRDefault="00D754E1" w:rsidP="005E6689">
                <w:pPr>
                  <w:rPr>
                    <w:rFonts w:cstheme="minorHAnsi"/>
                    <w:b/>
                  </w:rPr>
                </w:pPr>
                <w:r w:rsidRPr="00D754E1">
                  <w:rPr>
                    <w:rFonts w:cstheme="minorHAnsi"/>
                    <w:b/>
                  </w:rPr>
                  <w:t>Minor program description</w:t>
                </w:r>
              </w:p>
            </w:sdtContent>
          </w:sdt>
        </w:tc>
        <w:tc>
          <w:tcPr>
            <w:tcW w:w="1260" w:type="dxa"/>
          </w:tcPr>
          <w:p w14:paraId="203B7F40" w14:textId="7378B4C0" w:rsidR="00D754E1" w:rsidRPr="00D754E1" w:rsidRDefault="00D754E1" w:rsidP="00C26745">
            <w:pPr>
              <w:rPr>
                <w:rFonts w:cstheme="minorHAnsi"/>
                <w:sz w:val="20"/>
                <w:szCs w:val="20"/>
              </w:rPr>
            </w:pPr>
            <w:r w:rsidRPr="00D754E1">
              <w:rPr>
                <w:rFonts w:cstheme="minorHAnsi"/>
                <w:sz w:val="20"/>
                <w:szCs w:val="20"/>
              </w:rPr>
              <w:t xml:space="preserve"> </w:t>
            </w:r>
            <w:r w:rsidR="00C651A3">
              <w:rPr>
                <w:rFonts w:cstheme="minorHAnsi"/>
                <w:sz w:val="20"/>
                <w:szCs w:val="20"/>
              </w:rPr>
              <w:t>Copy and paste the text from Section I of the “Additional Information Form”</w:t>
            </w:r>
            <w:bookmarkStart w:id="0" w:name="_GoBack"/>
            <w:bookmarkEnd w:id="0"/>
          </w:p>
        </w:tc>
        <w:tc>
          <w:tcPr>
            <w:tcW w:w="1017" w:type="dxa"/>
          </w:tcPr>
          <w:p w14:paraId="258D81A9"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68" w:type="dxa"/>
          </w:tcPr>
          <w:p w14:paraId="40B3E7D7"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632" w:type="dxa"/>
          </w:tcPr>
          <w:p w14:paraId="50D20CD4" w14:textId="77777777" w:rsidR="00D754E1" w:rsidRPr="00D754E1" w:rsidRDefault="00D754E1" w:rsidP="00C26745">
            <w:pPr>
              <w:rPr>
                <w:rFonts w:cstheme="minorHAnsi"/>
                <w:sz w:val="20"/>
                <w:szCs w:val="20"/>
              </w:rPr>
            </w:pPr>
            <w:r w:rsidRPr="00D754E1">
              <w:rPr>
                <w:rFonts w:cstheme="minorHAnsi"/>
                <w:sz w:val="20"/>
                <w:szCs w:val="20"/>
              </w:rPr>
              <w:t xml:space="preserve">Provide detailed description of the minor/certificate. Highlight key concepts that the program plans to cover and unique experiences. Description could be used to market the program. </w:t>
            </w:r>
          </w:p>
        </w:tc>
        <w:tc>
          <w:tcPr>
            <w:tcW w:w="3510" w:type="dxa"/>
          </w:tcPr>
          <w:p w14:paraId="2543062C" w14:textId="77777777" w:rsidR="00D754E1" w:rsidRPr="00D754E1" w:rsidRDefault="00D754E1" w:rsidP="00C26745">
            <w:pPr>
              <w:rPr>
                <w:rFonts w:cstheme="minorHAnsi"/>
                <w:sz w:val="20"/>
                <w:szCs w:val="20"/>
              </w:rPr>
            </w:pPr>
            <w:r w:rsidRPr="00D754E1">
              <w:rPr>
                <w:rFonts w:cstheme="minorHAnsi"/>
                <w:sz w:val="20"/>
                <w:szCs w:val="20"/>
              </w:rPr>
              <w:t xml:space="preserve">From: </w:t>
            </w:r>
            <w:hyperlink r:id="rId8" w:history="1">
              <w:r w:rsidRPr="00D754E1">
                <w:rPr>
                  <w:rStyle w:val="Hyperlink"/>
                  <w:rFonts w:cstheme="minorHAnsi"/>
                  <w:sz w:val="20"/>
                  <w:szCs w:val="20"/>
                </w:rPr>
                <w:t>https://reg.msu.edu/AcademicPrograms/ProgramDetail.aspx?Program=7124</w:t>
              </w:r>
            </w:hyperlink>
            <w:r w:rsidRPr="00D754E1">
              <w:rPr>
                <w:rFonts w:cstheme="minorHAnsi"/>
                <w:sz w:val="20"/>
                <w:szCs w:val="20"/>
              </w:rPr>
              <w:t xml:space="preserve"> </w:t>
            </w:r>
          </w:p>
          <w:p w14:paraId="175081B4" w14:textId="77777777" w:rsidR="00D754E1" w:rsidRPr="00D754E1" w:rsidRDefault="00D754E1" w:rsidP="00C26745">
            <w:pPr>
              <w:rPr>
                <w:rFonts w:cstheme="minorHAnsi"/>
                <w:sz w:val="20"/>
                <w:szCs w:val="20"/>
              </w:rPr>
            </w:pPr>
          </w:p>
          <w:p w14:paraId="068CA751" w14:textId="77777777" w:rsidR="00D754E1" w:rsidRPr="00D754E1" w:rsidRDefault="00D754E1" w:rsidP="00C26745">
            <w:pPr>
              <w:ind w:right="70"/>
              <w:rPr>
                <w:rFonts w:cstheme="minorHAnsi"/>
                <w:sz w:val="20"/>
                <w:szCs w:val="20"/>
              </w:rPr>
            </w:pPr>
            <w:r w:rsidRPr="00D754E1">
              <w:rPr>
                <w:color w:val="333333"/>
                <w:sz w:val="20"/>
                <w:szCs w:val="20"/>
                <w:shd w:val="clear" w:color="auto" w:fill="FFFFFF"/>
              </w:rPr>
              <w:t>The Minor in Actuarial Science, which is administered by the Department of Mathematics within the College of Natural Science, is available as an elective to students who are enrolled in any bachelor’s degree program at Michigan State University. This minor complements a number of major fields such as mathematics, statistics and probability, finance, and economics. It is intended to prepare students for work in insurance companies, banks, investment firms, government work, hospitals and business firms where there is a need to weigh the financial consequences of risk. The Minor in Actuarial Science prepares students for two of the examinations of the Society of Actuaries (SOA): Exam P/1 and Exam FM/2. With the approval of the department that administers the student’s degree program, courses that are used to satisfy the requirements for the minor may also be used to satisfy the requirements for the bachelor’s degree.</w:t>
            </w:r>
          </w:p>
        </w:tc>
      </w:tr>
      <w:tr w:rsidR="00D754E1" w:rsidRPr="004A048C" w14:paraId="2027CF95" w14:textId="77777777" w:rsidTr="00C651A3">
        <w:tc>
          <w:tcPr>
            <w:tcW w:w="2155" w:type="dxa"/>
          </w:tcPr>
          <w:sdt>
            <w:sdtPr>
              <w:rPr>
                <w:rFonts w:cstheme="minorHAnsi"/>
                <w:b/>
              </w:rPr>
              <w:id w:val="257871213"/>
              <w:lock w:val="sdtContentLocked"/>
              <w:placeholder>
                <w:docPart w:val="DefaultPlaceholder_-1854013440"/>
              </w:placeholder>
              <w15:appearance w15:val="hidden"/>
            </w:sdtPr>
            <w:sdtEndPr/>
            <w:sdtContent>
              <w:p w14:paraId="38B04136" w14:textId="57C04F4D" w:rsidR="00D754E1" w:rsidRPr="00D754E1" w:rsidRDefault="00D754E1" w:rsidP="00C26745">
                <w:pPr>
                  <w:rPr>
                    <w:rFonts w:cstheme="minorHAnsi"/>
                    <w:b/>
                  </w:rPr>
                </w:pPr>
                <w:r w:rsidRPr="00D754E1">
                  <w:rPr>
                    <w:rFonts w:cstheme="minorHAnsi"/>
                    <w:b/>
                  </w:rPr>
                  <w:t>Target careers</w:t>
                </w:r>
              </w:p>
            </w:sdtContent>
          </w:sdt>
        </w:tc>
        <w:tc>
          <w:tcPr>
            <w:tcW w:w="1260" w:type="dxa"/>
          </w:tcPr>
          <w:p w14:paraId="5CC27C9F"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17" w:type="dxa"/>
          </w:tcPr>
          <w:p w14:paraId="2C33CEF5"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68" w:type="dxa"/>
          </w:tcPr>
          <w:p w14:paraId="5A9755C2"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632" w:type="dxa"/>
          </w:tcPr>
          <w:p w14:paraId="7AC1DBA0" w14:textId="77777777" w:rsidR="00D754E1" w:rsidRPr="00D754E1" w:rsidRDefault="00D754E1" w:rsidP="00C26745">
            <w:pPr>
              <w:rPr>
                <w:rFonts w:cstheme="minorHAnsi"/>
                <w:sz w:val="20"/>
                <w:szCs w:val="20"/>
              </w:rPr>
            </w:pPr>
            <w:r w:rsidRPr="00D754E1">
              <w:rPr>
                <w:rFonts w:cstheme="minorHAnsi"/>
                <w:sz w:val="20"/>
                <w:szCs w:val="20"/>
              </w:rPr>
              <w:t>-Insurance companies</w:t>
            </w:r>
          </w:p>
          <w:p w14:paraId="7A137565" w14:textId="77777777" w:rsidR="00D754E1" w:rsidRPr="00D754E1" w:rsidRDefault="00D754E1" w:rsidP="00C26745">
            <w:pPr>
              <w:rPr>
                <w:rFonts w:cstheme="minorHAnsi"/>
                <w:sz w:val="20"/>
                <w:szCs w:val="20"/>
              </w:rPr>
            </w:pPr>
            <w:r w:rsidRPr="00D754E1">
              <w:rPr>
                <w:rFonts w:cstheme="minorHAnsi"/>
                <w:sz w:val="20"/>
                <w:szCs w:val="20"/>
              </w:rPr>
              <w:t>-Banks</w:t>
            </w:r>
          </w:p>
          <w:p w14:paraId="578B8FA9" w14:textId="77777777" w:rsidR="00D754E1" w:rsidRPr="00D754E1" w:rsidRDefault="00D754E1" w:rsidP="00C26745">
            <w:pPr>
              <w:rPr>
                <w:rFonts w:cstheme="minorHAnsi"/>
                <w:sz w:val="20"/>
                <w:szCs w:val="20"/>
              </w:rPr>
            </w:pPr>
            <w:r w:rsidRPr="00D754E1">
              <w:rPr>
                <w:rFonts w:cstheme="minorHAnsi"/>
                <w:sz w:val="20"/>
                <w:szCs w:val="20"/>
              </w:rPr>
              <w:t>-Investment firms</w:t>
            </w:r>
          </w:p>
          <w:p w14:paraId="20133CDC" w14:textId="77777777" w:rsidR="00D754E1" w:rsidRPr="00D754E1" w:rsidRDefault="00D754E1" w:rsidP="00C26745">
            <w:pPr>
              <w:rPr>
                <w:rFonts w:cstheme="minorHAnsi"/>
                <w:sz w:val="20"/>
                <w:szCs w:val="20"/>
              </w:rPr>
            </w:pPr>
            <w:r w:rsidRPr="00D754E1">
              <w:rPr>
                <w:rFonts w:cstheme="minorHAnsi"/>
                <w:sz w:val="20"/>
                <w:szCs w:val="20"/>
              </w:rPr>
              <w:t>-Government</w:t>
            </w:r>
          </w:p>
          <w:p w14:paraId="1D127E12" w14:textId="77777777" w:rsidR="00D754E1" w:rsidRPr="00D754E1" w:rsidRDefault="00D754E1" w:rsidP="00C26745">
            <w:pPr>
              <w:rPr>
                <w:rFonts w:cstheme="minorHAnsi"/>
                <w:sz w:val="20"/>
                <w:szCs w:val="20"/>
              </w:rPr>
            </w:pPr>
            <w:r w:rsidRPr="00D754E1">
              <w:rPr>
                <w:rFonts w:cstheme="minorHAnsi"/>
                <w:sz w:val="20"/>
                <w:szCs w:val="20"/>
              </w:rPr>
              <w:t>-Hospitals</w:t>
            </w:r>
          </w:p>
          <w:p w14:paraId="697B2A37" w14:textId="77777777" w:rsidR="00D754E1" w:rsidRPr="00D754E1" w:rsidRDefault="00D754E1" w:rsidP="00C26745">
            <w:pPr>
              <w:rPr>
                <w:rFonts w:cstheme="minorHAnsi"/>
                <w:sz w:val="20"/>
                <w:szCs w:val="20"/>
              </w:rPr>
            </w:pPr>
            <w:r w:rsidRPr="00D754E1">
              <w:rPr>
                <w:rFonts w:cstheme="minorHAnsi"/>
                <w:sz w:val="20"/>
                <w:szCs w:val="20"/>
              </w:rPr>
              <w:t>-Business firms</w:t>
            </w:r>
          </w:p>
        </w:tc>
        <w:tc>
          <w:tcPr>
            <w:tcW w:w="3510" w:type="dxa"/>
          </w:tcPr>
          <w:p w14:paraId="350F6A3B" w14:textId="77777777" w:rsidR="00D754E1" w:rsidRPr="00D754E1" w:rsidRDefault="00D754E1" w:rsidP="00C26745">
            <w:pPr>
              <w:rPr>
                <w:rFonts w:cstheme="minorHAnsi"/>
                <w:sz w:val="20"/>
                <w:szCs w:val="20"/>
              </w:rPr>
            </w:pPr>
            <w:r w:rsidRPr="00D754E1">
              <w:rPr>
                <w:rFonts w:cstheme="minorHAnsi"/>
                <w:sz w:val="20"/>
                <w:szCs w:val="20"/>
              </w:rPr>
              <w:t>-Insurance companies</w:t>
            </w:r>
          </w:p>
          <w:p w14:paraId="2B6B22A4" w14:textId="77777777" w:rsidR="00D754E1" w:rsidRPr="00D754E1" w:rsidRDefault="00D754E1" w:rsidP="00C26745">
            <w:pPr>
              <w:rPr>
                <w:rFonts w:cstheme="minorHAnsi"/>
                <w:sz w:val="20"/>
                <w:szCs w:val="20"/>
              </w:rPr>
            </w:pPr>
            <w:r w:rsidRPr="00D754E1">
              <w:rPr>
                <w:rFonts w:cstheme="minorHAnsi"/>
                <w:sz w:val="20"/>
                <w:szCs w:val="20"/>
              </w:rPr>
              <w:t>-Banks</w:t>
            </w:r>
          </w:p>
          <w:p w14:paraId="481CB2D0" w14:textId="77777777" w:rsidR="00D754E1" w:rsidRPr="00D754E1" w:rsidRDefault="00D754E1" w:rsidP="00C26745">
            <w:pPr>
              <w:rPr>
                <w:rFonts w:cstheme="minorHAnsi"/>
                <w:sz w:val="20"/>
                <w:szCs w:val="20"/>
              </w:rPr>
            </w:pPr>
            <w:r w:rsidRPr="00D754E1">
              <w:rPr>
                <w:rFonts w:cstheme="minorHAnsi"/>
                <w:sz w:val="20"/>
                <w:szCs w:val="20"/>
              </w:rPr>
              <w:t>-Investment firms</w:t>
            </w:r>
          </w:p>
          <w:p w14:paraId="1004A91C" w14:textId="77777777" w:rsidR="00D754E1" w:rsidRPr="00D754E1" w:rsidRDefault="00D754E1" w:rsidP="00C26745">
            <w:pPr>
              <w:rPr>
                <w:rFonts w:cstheme="minorHAnsi"/>
                <w:sz w:val="20"/>
                <w:szCs w:val="20"/>
              </w:rPr>
            </w:pPr>
            <w:r w:rsidRPr="00D754E1">
              <w:rPr>
                <w:rFonts w:cstheme="minorHAnsi"/>
                <w:sz w:val="20"/>
                <w:szCs w:val="20"/>
              </w:rPr>
              <w:t>-Government</w:t>
            </w:r>
          </w:p>
          <w:p w14:paraId="1DD85EF5" w14:textId="77777777" w:rsidR="00D754E1" w:rsidRPr="00D754E1" w:rsidRDefault="00D754E1" w:rsidP="00C26745">
            <w:pPr>
              <w:rPr>
                <w:rFonts w:cstheme="minorHAnsi"/>
                <w:sz w:val="20"/>
                <w:szCs w:val="20"/>
              </w:rPr>
            </w:pPr>
            <w:r w:rsidRPr="00D754E1">
              <w:rPr>
                <w:rFonts w:cstheme="minorHAnsi"/>
                <w:sz w:val="20"/>
                <w:szCs w:val="20"/>
              </w:rPr>
              <w:t>-Hospitals</w:t>
            </w:r>
          </w:p>
          <w:p w14:paraId="10BF90EF" w14:textId="77777777" w:rsidR="00D754E1" w:rsidRPr="00D754E1" w:rsidRDefault="00D754E1" w:rsidP="00C26745">
            <w:pPr>
              <w:rPr>
                <w:rFonts w:cstheme="minorHAnsi"/>
                <w:sz w:val="20"/>
                <w:szCs w:val="20"/>
              </w:rPr>
            </w:pPr>
            <w:r w:rsidRPr="00D754E1">
              <w:rPr>
                <w:rFonts w:cstheme="minorHAnsi"/>
                <w:sz w:val="20"/>
                <w:szCs w:val="20"/>
              </w:rPr>
              <w:t>-Business firms</w:t>
            </w:r>
          </w:p>
        </w:tc>
      </w:tr>
      <w:tr w:rsidR="00D754E1" w:rsidRPr="004A048C" w14:paraId="4A5CCC91" w14:textId="77777777" w:rsidTr="00C651A3">
        <w:tc>
          <w:tcPr>
            <w:tcW w:w="2155" w:type="dxa"/>
          </w:tcPr>
          <w:sdt>
            <w:sdtPr>
              <w:rPr>
                <w:rFonts w:cstheme="minorHAnsi"/>
                <w:b/>
              </w:rPr>
              <w:id w:val="600684135"/>
              <w:lock w:val="sdtLocked"/>
              <w:placeholder>
                <w:docPart w:val="DefaultPlaceholder_-1854013440"/>
              </w:placeholder>
              <w15:appearance w15:val="hidden"/>
            </w:sdtPr>
            <w:sdtEndPr/>
            <w:sdtContent>
              <w:p w14:paraId="325347CB" w14:textId="5D66577C" w:rsidR="005E6689" w:rsidRPr="00D754E1" w:rsidRDefault="00302C1E" w:rsidP="00302C1E">
                <w:pPr>
                  <w:rPr>
                    <w:rFonts w:cstheme="minorHAnsi"/>
                    <w:b/>
                  </w:rPr>
                </w:pPr>
                <w:r>
                  <w:rPr>
                    <w:rFonts w:cstheme="minorHAnsi"/>
                    <w:b/>
                  </w:rPr>
                  <w:t>Minimum total units required</w:t>
                </w:r>
              </w:p>
            </w:sdtContent>
          </w:sdt>
        </w:tc>
        <w:tc>
          <w:tcPr>
            <w:tcW w:w="1260" w:type="dxa"/>
          </w:tcPr>
          <w:p w14:paraId="3FF60738"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17" w:type="dxa"/>
          </w:tcPr>
          <w:p w14:paraId="5C7FCC54"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68" w:type="dxa"/>
          </w:tcPr>
          <w:p w14:paraId="2DCE9C51" w14:textId="77777777" w:rsidR="00D754E1" w:rsidRPr="00D754E1" w:rsidRDefault="00D754E1" w:rsidP="00C26745">
            <w:pPr>
              <w:rPr>
                <w:rFonts w:cstheme="minorHAnsi"/>
                <w:sz w:val="20"/>
                <w:szCs w:val="20"/>
              </w:rPr>
            </w:pPr>
          </w:p>
        </w:tc>
        <w:tc>
          <w:tcPr>
            <w:tcW w:w="1632" w:type="dxa"/>
          </w:tcPr>
          <w:p w14:paraId="6A4F952F" w14:textId="77777777" w:rsidR="00D754E1" w:rsidRPr="00D754E1" w:rsidRDefault="00D754E1" w:rsidP="00C26745">
            <w:pPr>
              <w:rPr>
                <w:rFonts w:cstheme="minorHAnsi"/>
                <w:sz w:val="20"/>
                <w:szCs w:val="20"/>
              </w:rPr>
            </w:pPr>
            <w:r w:rsidRPr="00D754E1">
              <w:rPr>
                <w:rFonts w:cstheme="minorHAnsi"/>
                <w:sz w:val="20"/>
                <w:szCs w:val="20"/>
              </w:rPr>
              <w:t>18</w:t>
            </w:r>
          </w:p>
        </w:tc>
        <w:tc>
          <w:tcPr>
            <w:tcW w:w="3510" w:type="dxa"/>
          </w:tcPr>
          <w:p w14:paraId="0A1B0A0A" w14:textId="77777777" w:rsidR="00D754E1" w:rsidRPr="00D754E1" w:rsidRDefault="00D754E1" w:rsidP="00C26745">
            <w:pPr>
              <w:rPr>
                <w:rFonts w:cstheme="minorHAnsi"/>
                <w:sz w:val="20"/>
                <w:szCs w:val="20"/>
              </w:rPr>
            </w:pPr>
            <w:r w:rsidRPr="00D754E1">
              <w:rPr>
                <w:rFonts w:cstheme="minorHAnsi"/>
                <w:sz w:val="20"/>
                <w:szCs w:val="20"/>
              </w:rPr>
              <w:t>21</w:t>
            </w:r>
          </w:p>
        </w:tc>
      </w:tr>
      <w:tr w:rsidR="00D754E1" w:rsidRPr="004A048C" w14:paraId="36564B78" w14:textId="77777777" w:rsidTr="00C651A3">
        <w:tc>
          <w:tcPr>
            <w:tcW w:w="2155" w:type="dxa"/>
          </w:tcPr>
          <w:sdt>
            <w:sdtPr>
              <w:rPr>
                <w:rFonts w:cstheme="minorHAnsi"/>
                <w:b/>
              </w:rPr>
              <w:id w:val="1992372660"/>
              <w:lock w:val="sdtLocked"/>
              <w:placeholder>
                <w:docPart w:val="DefaultPlaceholder_-1854013440"/>
              </w:placeholder>
              <w15:appearance w15:val="hidden"/>
            </w:sdtPr>
            <w:sdtEndPr/>
            <w:sdtContent>
              <w:p w14:paraId="6520B396" w14:textId="3D5FABBA" w:rsidR="00D754E1" w:rsidRPr="00D754E1" w:rsidRDefault="00302C1E" w:rsidP="00302C1E">
                <w:pPr>
                  <w:rPr>
                    <w:rFonts w:cstheme="minorHAnsi"/>
                    <w:b/>
                  </w:rPr>
                </w:pPr>
                <w:r>
                  <w:rPr>
                    <w:rFonts w:cstheme="minorHAnsi"/>
                    <w:b/>
                  </w:rPr>
                  <w:t>Minimum upper-division units required</w:t>
                </w:r>
              </w:p>
            </w:sdtContent>
          </w:sdt>
        </w:tc>
        <w:tc>
          <w:tcPr>
            <w:tcW w:w="1260" w:type="dxa"/>
          </w:tcPr>
          <w:p w14:paraId="32966453" w14:textId="77777777" w:rsidR="00D754E1" w:rsidRPr="00D754E1" w:rsidRDefault="00D754E1" w:rsidP="00C26745">
            <w:pPr>
              <w:rPr>
                <w:rFonts w:cstheme="minorHAnsi"/>
                <w:sz w:val="20"/>
                <w:szCs w:val="20"/>
              </w:rPr>
            </w:pPr>
          </w:p>
        </w:tc>
        <w:tc>
          <w:tcPr>
            <w:tcW w:w="1017" w:type="dxa"/>
          </w:tcPr>
          <w:p w14:paraId="4E938E08" w14:textId="77777777" w:rsidR="00D754E1" w:rsidRPr="00D754E1" w:rsidRDefault="00D754E1" w:rsidP="00C26745">
            <w:pPr>
              <w:rPr>
                <w:rFonts w:cstheme="minorHAnsi"/>
                <w:sz w:val="20"/>
                <w:szCs w:val="20"/>
              </w:rPr>
            </w:pPr>
          </w:p>
        </w:tc>
        <w:tc>
          <w:tcPr>
            <w:tcW w:w="1068" w:type="dxa"/>
          </w:tcPr>
          <w:p w14:paraId="0DBCA67F" w14:textId="77777777" w:rsidR="00D754E1" w:rsidRPr="00D754E1" w:rsidRDefault="00D754E1" w:rsidP="00C26745">
            <w:pPr>
              <w:rPr>
                <w:rFonts w:cstheme="minorHAnsi"/>
                <w:sz w:val="20"/>
                <w:szCs w:val="20"/>
              </w:rPr>
            </w:pPr>
          </w:p>
        </w:tc>
        <w:tc>
          <w:tcPr>
            <w:tcW w:w="1632" w:type="dxa"/>
          </w:tcPr>
          <w:p w14:paraId="194C0498" w14:textId="77777777" w:rsidR="00D754E1" w:rsidRPr="00D754E1" w:rsidRDefault="00D754E1" w:rsidP="00C26745">
            <w:pPr>
              <w:rPr>
                <w:rFonts w:cstheme="minorHAnsi"/>
                <w:sz w:val="20"/>
                <w:szCs w:val="20"/>
              </w:rPr>
            </w:pPr>
            <w:r w:rsidRPr="00D754E1">
              <w:rPr>
                <w:rFonts w:cstheme="minorHAnsi"/>
                <w:sz w:val="20"/>
                <w:szCs w:val="20"/>
              </w:rPr>
              <w:t>9</w:t>
            </w:r>
          </w:p>
        </w:tc>
        <w:tc>
          <w:tcPr>
            <w:tcW w:w="3510" w:type="dxa"/>
          </w:tcPr>
          <w:p w14:paraId="14590660" w14:textId="77777777" w:rsidR="00D754E1" w:rsidRPr="00D754E1" w:rsidRDefault="00D754E1" w:rsidP="00C26745">
            <w:pPr>
              <w:rPr>
                <w:rFonts w:cstheme="minorHAnsi"/>
                <w:sz w:val="20"/>
                <w:szCs w:val="20"/>
              </w:rPr>
            </w:pPr>
            <w:r w:rsidRPr="00D754E1">
              <w:rPr>
                <w:rFonts w:cstheme="minorHAnsi"/>
                <w:sz w:val="20"/>
                <w:szCs w:val="20"/>
              </w:rPr>
              <w:t>21</w:t>
            </w:r>
          </w:p>
        </w:tc>
      </w:tr>
      <w:tr w:rsidR="00D754E1" w:rsidRPr="004A048C" w14:paraId="5FECBA7B" w14:textId="77777777" w:rsidTr="00C651A3">
        <w:tc>
          <w:tcPr>
            <w:tcW w:w="2155" w:type="dxa"/>
          </w:tcPr>
          <w:sdt>
            <w:sdtPr>
              <w:rPr>
                <w:rFonts w:cstheme="minorHAnsi"/>
                <w:b/>
              </w:rPr>
              <w:id w:val="902106442"/>
              <w:lock w:val="sdtContentLocked"/>
              <w:placeholder>
                <w:docPart w:val="DefaultPlaceholder_-1854013440"/>
              </w:placeholder>
              <w15:appearance w15:val="hidden"/>
            </w:sdtPr>
            <w:sdtEndPr/>
            <w:sdtContent>
              <w:p w14:paraId="279A1615" w14:textId="6AC17642" w:rsidR="00D754E1" w:rsidRPr="00D754E1" w:rsidRDefault="00D754E1" w:rsidP="005E6689">
                <w:pPr>
                  <w:rPr>
                    <w:rFonts w:cstheme="minorHAnsi"/>
                    <w:b/>
                  </w:rPr>
                </w:pPr>
                <w:r w:rsidRPr="00D754E1">
                  <w:rPr>
                    <w:rFonts w:cstheme="minorHAnsi"/>
                    <w:b/>
                  </w:rPr>
                  <w:t>Total transfe</w:t>
                </w:r>
                <w:r w:rsidR="005E6689">
                  <w:rPr>
                    <w:rFonts w:cstheme="minorHAnsi"/>
                    <w:b/>
                  </w:rPr>
                  <w:t>r units that may apply to minor</w:t>
                </w:r>
              </w:p>
            </w:sdtContent>
          </w:sdt>
        </w:tc>
        <w:tc>
          <w:tcPr>
            <w:tcW w:w="1260" w:type="dxa"/>
          </w:tcPr>
          <w:p w14:paraId="5D4DF526" w14:textId="77777777" w:rsidR="00D754E1" w:rsidRPr="00D754E1" w:rsidRDefault="00D754E1" w:rsidP="00C26745">
            <w:pPr>
              <w:rPr>
                <w:rFonts w:cstheme="minorHAnsi"/>
                <w:sz w:val="20"/>
                <w:szCs w:val="20"/>
              </w:rPr>
            </w:pPr>
          </w:p>
        </w:tc>
        <w:tc>
          <w:tcPr>
            <w:tcW w:w="1017" w:type="dxa"/>
          </w:tcPr>
          <w:p w14:paraId="12C2A4A0" w14:textId="77777777" w:rsidR="00D754E1" w:rsidRPr="00D754E1" w:rsidRDefault="00D754E1" w:rsidP="00C26745">
            <w:pPr>
              <w:rPr>
                <w:rFonts w:cstheme="minorHAnsi"/>
                <w:sz w:val="20"/>
                <w:szCs w:val="20"/>
              </w:rPr>
            </w:pPr>
          </w:p>
        </w:tc>
        <w:tc>
          <w:tcPr>
            <w:tcW w:w="1068" w:type="dxa"/>
          </w:tcPr>
          <w:p w14:paraId="50323E3A" w14:textId="77777777" w:rsidR="00D754E1" w:rsidRPr="00D754E1" w:rsidRDefault="00D754E1" w:rsidP="00C26745">
            <w:pPr>
              <w:rPr>
                <w:rFonts w:cstheme="minorHAnsi"/>
                <w:sz w:val="20"/>
                <w:szCs w:val="20"/>
              </w:rPr>
            </w:pPr>
          </w:p>
        </w:tc>
        <w:tc>
          <w:tcPr>
            <w:tcW w:w="1632" w:type="dxa"/>
          </w:tcPr>
          <w:p w14:paraId="328A2870" w14:textId="77777777" w:rsidR="00D754E1" w:rsidRPr="00D754E1" w:rsidRDefault="00D754E1" w:rsidP="00C26745">
            <w:pPr>
              <w:rPr>
                <w:rFonts w:cstheme="minorHAnsi"/>
                <w:sz w:val="20"/>
                <w:szCs w:val="20"/>
              </w:rPr>
            </w:pPr>
            <w:r w:rsidRPr="00D754E1">
              <w:rPr>
                <w:rFonts w:cstheme="minorHAnsi"/>
                <w:sz w:val="20"/>
                <w:szCs w:val="20"/>
              </w:rPr>
              <w:t>9</w:t>
            </w:r>
          </w:p>
        </w:tc>
        <w:tc>
          <w:tcPr>
            <w:tcW w:w="3510" w:type="dxa"/>
          </w:tcPr>
          <w:p w14:paraId="793E23B4" w14:textId="77777777" w:rsidR="00D754E1" w:rsidRPr="00D754E1" w:rsidRDefault="00D754E1" w:rsidP="00C26745">
            <w:pPr>
              <w:rPr>
                <w:rFonts w:cstheme="minorHAnsi"/>
                <w:sz w:val="20"/>
                <w:szCs w:val="20"/>
              </w:rPr>
            </w:pPr>
            <w:r w:rsidRPr="00D754E1">
              <w:rPr>
                <w:rFonts w:cstheme="minorHAnsi"/>
                <w:sz w:val="20"/>
                <w:szCs w:val="20"/>
              </w:rPr>
              <w:t>12</w:t>
            </w:r>
          </w:p>
        </w:tc>
      </w:tr>
      <w:tr w:rsidR="00D754E1" w:rsidRPr="004A048C" w14:paraId="52CC3DB9" w14:textId="77777777" w:rsidTr="00C651A3">
        <w:tc>
          <w:tcPr>
            <w:tcW w:w="2155" w:type="dxa"/>
          </w:tcPr>
          <w:sdt>
            <w:sdtPr>
              <w:rPr>
                <w:rFonts w:cstheme="minorHAnsi"/>
                <w:b/>
              </w:rPr>
              <w:id w:val="-1862729712"/>
              <w:lock w:val="sdtLocked"/>
              <w:placeholder>
                <w:docPart w:val="DefaultPlaceholder_-1854013440"/>
              </w:placeholder>
              <w15:appearance w15:val="hidden"/>
            </w:sdtPr>
            <w:sdtEndPr/>
            <w:sdtContent>
              <w:p w14:paraId="17BAF7E6" w14:textId="7FB234C3" w:rsidR="00D754E1" w:rsidRPr="00D754E1" w:rsidRDefault="00D754E1" w:rsidP="00302C1E">
                <w:pPr>
                  <w:rPr>
                    <w:rFonts w:cstheme="minorHAnsi"/>
                    <w:b/>
                  </w:rPr>
                </w:pPr>
                <w:r w:rsidRPr="00D754E1">
                  <w:rPr>
                    <w:rFonts w:cstheme="minorHAnsi"/>
                    <w:b/>
                  </w:rPr>
                  <w:t>List any spe</w:t>
                </w:r>
                <w:r w:rsidR="00302C1E">
                  <w:rPr>
                    <w:rFonts w:cstheme="minorHAnsi"/>
                    <w:b/>
                  </w:rPr>
                  <w:t>cial requirements to declare/</w:t>
                </w:r>
                <w:r w:rsidRPr="00D754E1">
                  <w:rPr>
                    <w:rFonts w:cstheme="minorHAnsi"/>
                    <w:b/>
                  </w:rPr>
                  <w:t>admission to this minor (completion of specific coursework, minimum GPA, interview, application, etc.)</w:t>
                </w:r>
              </w:p>
            </w:sdtContent>
          </w:sdt>
        </w:tc>
        <w:tc>
          <w:tcPr>
            <w:tcW w:w="1260" w:type="dxa"/>
          </w:tcPr>
          <w:p w14:paraId="7AC4E5A7" w14:textId="77777777" w:rsidR="00D754E1" w:rsidRPr="00D754E1" w:rsidRDefault="00D754E1" w:rsidP="00C26745">
            <w:pPr>
              <w:rPr>
                <w:rFonts w:cstheme="minorHAnsi"/>
                <w:sz w:val="20"/>
                <w:szCs w:val="20"/>
              </w:rPr>
            </w:pPr>
          </w:p>
        </w:tc>
        <w:tc>
          <w:tcPr>
            <w:tcW w:w="1017" w:type="dxa"/>
          </w:tcPr>
          <w:p w14:paraId="6EAB3339" w14:textId="77777777" w:rsidR="00D754E1" w:rsidRPr="00D754E1" w:rsidRDefault="00D754E1" w:rsidP="00C26745">
            <w:pPr>
              <w:rPr>
                <w:rFonts w:cstheme="minorHAnsi"/>
                <w:sz w:val="20"/>
                <w:szCs w:val="20"/>
              </w:rPr>
            </w:pPr>
          </w:p>
        </w:tc>
        <w:tc>
          <w:tcPr>
            <w:tcW w:w="1068" w:type="dxa"/>
          </w:tcPr>
          <w:p w14:paraId="38D8FFC7" w14:textId="77777777" w:rsidR="00D754E1" w:rsidRPr="00D754E1" w:rsidRDefault="00D754E1" w:rsidP="00C26745">
            <w:pPr>
              <w:rPr>
                <w:rFonts w:cstheme="minorHAnsi"/>
                <w:sz w:val="20"/>
                <w:szCs w:val="20"/>
              </w:rPr>
            </w:pPr>
          </w:p>
        </w:tc>
        <w:tc>
          <w:tcPr>
            <w:tcW w:w="1632" w:type="dxa"/>
          </w:tcPr>
          <w:p w14:paraId="77D948AF" w14:textId="77777777" w:rsidR="00D754E1" w:rsidRPr="00D754E1" w:rsidRDefault="00D754E1" w:rsidP="00C26745">
            <w:pPr>
              <w:rPr>
                <w:rFonts w:cstheme="minorHAnsi"/>
                <w:sz w:val="20"/>
                <w:szCs w:val="20"/>
              </w:rPr>
            </w:pPr>
            <w:r w:rsidRPr="00D754E1">
              <w:rPr>
                <w:rFonts w:cstheme="minorHAnsi"/>
                <w:sz w:val="20"/>
                <w:szCs w:val="20"/>
              </w:rPr>
              <w:t>-Meet with departmental interview committee</w:t>
            </w:r>
          </w:p>
          <w:p w14:paraId="65C66825" w14:textId="77777777" w:rsidR="00D754E1" w:rsidRPr="00D754E1" w:rsidRDefault="00D754E1" w:rsidP="00C26745">
            <w:pPr>
              <w:rPr>
                <w:rFonts w:cstheme="minorHAnsi"/>
                <w:sz w:val="20"/>
                <w:szCs w:val="20"/>
              </w:rPr>
            </w:pPr>
          </w:p>
          <w:p w14:paraId="079635FA" w14:textId="77777777" w:rsidR="00D754E1" w:rsidRPr="00D754E1" w:rsidRDefault="00D754E1" w:rsidP="00C26745">
            <w:pPr>
              <w:rPr>
                <w:rFonts w:cstheme="minorHAnsi"/>
                <w:sz w:val="20"/>
                <w:szCs w:val="20"/>
              </w:rPr>
            </w:pPr>
            <w:r w:rsidRPr="00D754E1">
              <w:rPr>
                <w:rFonts w:cstheme="minorHAnsi"/>
                <w:sz w:val="20"/>
                <w:szCs w:val="20"/>
              </w:rPr>
              <w:t xml:space="preserve">-Complete all pre-requisite coursework </w:t>
            </w:r>
          </w:p>
        </w:tc>
        <w:tc>
          <w:tcPr>
            <w:tcW w:w="3510" w:type="dxa"/>
          </w:tcPr>
          <w:p w14:paraId="28A165D4" w14:textId="77777777" w:rsidR="00D754E1" w:rsidRPr="00D754E1" w:rsidRDefault="00D754E1" w:rsidP="00C26745">
            <w:pPr>
              <w:rPr>
                <w:rFonts w:cstheme="minorHAnsi"/>
                <w:sz w:val="20"/>
                <w:szCs w:val="20"/>
              </w:rPr>
            </w:pPr>
            <w:r w:rsidRPr="00D754E1">
              <w:rPr>
                <w:rFonts w:cstheme="minorHAnsi"/>
                <w:sz w:val="20"/>
                <w:szCs w:val="20"/>
              </w:rPr>
              <w:t>None</w:t>
            </w:r>
          </w:p>
        </w:tc>
      </w:tr>
      <w:tr w:rsidR="00D754E1" w:rsidRPr="004A048C" w14:paraId="4DED84B7" w14:textId="77777777" w:rsidTr="00C651A3">
        <w:tc>
          <w:tcPr>
            <w:tcW w:w="2155" w:type="dxa"/>
          </w:tcPr>
          <w:sdt>
            <w:sdtPr>
              <w:rPr>
                <w:rFonts w:cstheme="minorHAnsi"/>
                <w:b/>
              </w:rPr>
              <w:id w:val="1160661440"/>
              <w:lock w:val="sdtLocked"/>
              <w:placeholder>
                <w:docPart w:val="DefaultPlaceholder_-1854013440"/>
              </w:placeholder>
              <w15:appearance w15:val="hidden"/>
            </w:sdtPr>
            <w:sdtEndPr/>
            <w:sdtContent>
              <w:sdt>
                <w:sdtPr>
                  <w:rPr>
                    <w:rFonts w:ascii="Calibri" w:hAnsi="Calibri" w:cs="Calibri"/>
                    <w:b/>
                  </w:rPr>
                  <w:id w:val="276309165"/>
                  <w:placeholder>
                    <w:docPart w:val="79DF0EDC5FF842F19AF5ECAC46FBFA89"/>
                  </w:placeholder>
                  <w15:appearance w15:val="hidden"/>
                </w:sdtPr>
                <w:sdtContent>
                  <w:p w14:paraId="46CD2992" w14:textId="77777777" w:rsidR="00302C1E" w:rsidRDefault="00302C1E" w:rsidP="00302C1E">
                    <w:pPr>
                      <w:ind w:left="70"/>
                      <w:rPr>
                        <w:rFonts w:ascii="Calibri" w:hAnsi="Calibri" w:cs="Calibri"/>
                        <w:b/>
                      </w:rPr>
                    </w:pPr>
                    <w:r w:rsidRPr="004D3AEB">
                      <w:rPr>
                        <w:rFonts w:ascii="Calibri" w:hAnsi="Calibri" w:cs="Calibri"/>
                        <w:b/>
                      </w:rPr>
                      <w:t>M</w:t>
                    </w:r>
                    <w:r>
                      <w:rPr>
                        <w:rFonts w:ascii="Calibri" w:hAnsi="Calibri" w:cs="Calibri"/>
                        <w:b/>
                      </w:rPr>
                      <w:t xml:space="preserve">inor requirements. List all minor requirements </w:t>
                    </w:r>
                    <w:r w:rsidRPr="004D3AEB">
                      <w:rPr>
                        <w:rFonts w:ascii="Calibri" w:hAnsi="Calibri" w:cs="Calibri"/>
                        <w:b/>
                      </w:rPr>
                      <w:t>including core</w:t>
                    </w:r>
                    <w:r>
                      <w:rPr>
                        <w:rFonts w:ascii="Calibri" w:hAnsi="Calibri" w:cs="Calibri"/>
                        <w:b/>
                      </w:rPr>
                      <w:t xml:space="preserve"> and</w:t>
                    </w:r>
                    <w:r w:rsidRPr="004D3AEB">
                      <w:rPr>
                        <w:rFonts w:ascii="Calibri" w:hAnsi="Calibri" w:cs="Calibri"/>
                        <w:b/>
                      </w:rPr>
                      <w:t xml:space="preserve"> electives</w:t>
                    </w:r>
                    <w:r>
                      <w:rPr>
                        <w:rFonts w:ascii="Calibri" w:hAnsi="Calibri" w:cs="Calibri"/>
                        <w:b/>
                      </w:rPr>
                      <w:t>.</w:t>
                    </w:r>
                    <w:r w:rsidRPr="004D3AEB">
                      <w:rPr>
                        <w:rFonts w:ascii="Calibri" w:hAnsi="Calibri" w:cs="Calibri"/>
                        <w:b/>
                      </w:rPr>
                      <w:t xml:space="preserve"> Courses listed must include course prefix, number, units, and title. Mark new coursework (New). </w:t>
                    </w:r>
                    <w:r>
                      <w:rPr>
                        <w:rFonts w:ascii="Calibri" w:hAnsi="Calibri" w:cs="Calibri"/>
                        <w:b/>
                      </w:rPr>
                      <w:t xml:space="preserve">Include any limits/restrictions needed (house number limit, etc.). </w:t>
                    </w:r>
                    <w:r w:rsidRPr="00B94022">
                      <w:rPr>
                        <w:rFonts w:ascii="Calibri" w:hAnsi="Calibri" w:cs="Calibri"/>
                        <w:b/>
                      </w:rPr>
                      <w:t>Provide email(s)/letter(s) of support from home department head(s) for courses not owned by your department.</w:t>
                    </w:r>
                  </w:p>
                </w:sdtContent>
              </w:sdt>
              <w:p w14:paraId="0068B588" w14:textId="0D1DAEF2" w:rsidR="00D754E1" w:rsidRPr="00D754E1" w:rsidRDefault="00C651A3" w:rsidP="005E6689">
                <w:pPr>
                  <w:rPr>
                    <w:rFonts w:cstheme="minorHAnsi"/>
                    <w:b/>
                  </w:rPr>
                </w:pPr>
              </w:p>
            </w:sdtContent>
          </w:sdt>
        </w:tc>
        <w:tc>
          <w:tcPr>
            <w:tcW w:w="1260" w:type="dxa"/>
          </w:tcPr>
          <w:p w14:paraId="4C08D548" w14:textId="77777777" w:rsidR="00D754E1" w:rsidRPr="00D754E1" w:rsidRDefault="00D754E1" w:rsidP="00C26745">
            <w:pPr>
              <w:rPr>
                <w:rFonts w:cstheme="minorHAnsi"/>
                <w:sz w:val="20"/>
                <w:szCs w:val="20"/>
              </w:rPr>
            </w:pPr>
          </w:p>
        </w:tc>
        <w:tc>
          <w:tcPr>
            <w:tcW w:w="1017" w:type="dxa"/>
          </w:tcPr>
          <w:p w14:paraId="09EB11D0" w14:textId="77777777" w:rsidR="00D754E1" w:rsidRPr="00D754E1" w:rsidRDefault="00D754E1" w:rsidP="00C26745">
            <w:pPr>
              <w:rPr>
                <w:rFonts w:cstheme="minorHAnsi"/>
                <w:sz w:val="20"/>
                <w:szCs w:val="20"/>
              </w:rPr>
            </w:pPr>
          </w:p>
        </w:tc>
        <w:tc>
          <w:tcPr>
            <w:tcW w:w="1068" w:type="dxa"/>
          </w:tcPr>
          <w:p w14:paraId="1A171495" w14:textId="77777777" w:rsidR="00D754E1" w:rsidRPr="00D754E1" w:rsidRDefault="00D754E1" w:rsidP="00C26745">
            <w:pPr>
              <w:rPr>
                <w:rFonts w:cstheme="minorHAnsi"/>
                <w:sz w:val="20"/>
                <w:szCs w:val="20"/>
              </w:rPr>
            </w:pPr>
          </w:p>
        </w:tc>
        <w:tc>
          <w:tcPr>
            <w:tcW w:w="1632" w:type="dxa"/>
          </w:tcPr>
          <w:p w14:paraId="027D5E91" w14:textId="77777777" w:rsidR="00D754E1" w:rsidRPr="00D754E1" w:rsidRDefault="00D754E1" w:rsidP="00C26745">
            <w:pPr>
              <w:rPr>
                <w:rFonts w:cstheme="minorHAnsi"/>
                <w:sz w:val="20"/>
                <w:szCs w:val="20"/>
              </w:rPr>
            </w:pPr>
            <w:r w:rsidRPr="00D754E1">
              <w:rPr>
                <w:rFonts w:cstheme="minorHAnsi"/>
                <w:sz w:val="20"/>
                <w:szCs w:val="20"/>
              </w:rPr>
              <w:t xml:space="preserve">List all required coursework. </w:t>
            </w:r>
          </w:p>
          <w:p w14:paraId="1EA18A43" w14:textId="77777777" w:rsidR="00D754E1" w:rsidRPr="00D754E1" w:rsidRDefault="00D754E1" w:rsidP="00C26745">
            <w:pPr>
              <w:rPr>
                <w:rFonts w:cstheme="minorHAnsi"/>
                <w:sz w:val="20"/>
                <w:szCs w:val="20"/>
              </w:rPr>
            </w:pPr>
          </w:p>
          <w:p w14:paraId="3641FEEA" w14:textId="77777777" w:rsidR="00D754E1" w:rsidRPr="00D754E1" w:rsidRDefault="00D754E1" w:rsidP="00C26745">
            <w:pPr>
              <w:rPr>
                <w:rFonts w:cstheme="minorHAnsi"/>
                <w:sz w:val="20"/>
                <w:szCs w:val="20"/>
              </w:rPr>
            </w:pPr>
            <w:r w:rsidRPr="00D754E1">
              <w:rPr>
                <w:rFonts w:cstheme="minorHAnsi"/>
                <w:sz w:val="20"/>
                <w:szCs w:val="20"/>
              </w:rPr>
              <w:t>For example:</w:t>
            </w:r>
          </w:p>
          <w:p w14:paraId="1CDD27EF" w14:textId="77777777" w:rsidR="00D754E1" w:rsidRPr="00D754E1" w:rsidRDefault="00D754E1" w:rsidP="00C26745">
            <w:pPr>
              <w:rPr>
                <w:rFonts w:cstheme="minorHAnsi"/>
                <w:sz w:val="20"/>
                <w:szCs w:val="20"/>
              </w:rPr>
            </w:pPr>
          </w:p>
          <w:p w14:paraId="6B51B5E4" w14:textId="77777777" w:rsidR="00D754E1" w:rsidRPr="00D754E1" w:rsidRDefault="00D754E1" w:rsidP="00C26745">
            <w:pPr>
              <w:rPr>
                <w:rFonts w:cstheme="minorHAnsi"/>
                <w:b/>
                <w:sz w:val="20"/>
                <w:szCs w:val="20"/>
              </w:rPr>
            </w:pPr>
            <w:r w:rsidRPr="00D754E1">
              <w:rPr>
                <w:rFonts w:cstheme="minorHAnsi"/>
                <w:b/>
                <w:sz w:val="20"/>
                <w:szCs w:val="20"/>
              </w:rPr>
              <w:t>Actuary core:</w:t>
            </w:r>
          </w:p>
          <w:p w14:paraId="38BBE344" w14:textId="77777777" w:rsidR="00D754E1" w:rsidRPr="00D754E1" w:rsidRDefault="00D754E1" w:rsidP="00C26745">
            <w:pPr>
              <w:rPr>
                <w:rFonts w:cstheme="minorHAnsi"/>
                <w:b/>
                <w:sz w:val="20"/>
                <w:szCs w:val="20"/>
              </w:rPr>
            </w:pPr>
            <w:r w:rsidRPr="00D754E1">
              <w:rPr>
                <w:rFonts w:cstheme="minorHAnsi"/>
                <w:b/>
                <w:sz w:val="20"/>
                <w:szCs w:val="20"/>
              </w:rPr>
              <w:t>Complete 2 courses (6 units):</w:t>
            </w:r>
          </w:p>
          <w:p w14:paraId="1B0A6FDD" w14:textId="77777777" w:rsidR="00D754E1" w:rsidRPr="00D754E1" w:rsidRDefault="00D754E1" w:rsidP="00C26745">
            <w:pPr>
              <w:rPr>
                <w:rFonts w:cstheme="minorHAnsi"/>
                <w:sz w:val="20"/>
                <w:szCs w:val="20"/>
              </w:rPr>
            </w:pPr>
          </w:p>
          <w:p w14:paraId="7A7221B0" w14:textId="77777777" w:rsidR="00D754E1" w:rsidRPr="00D754E1" w:rsidRDefault="00D754E1" w:rsidP="00C26745">
            <w:pPr>
              <w:rPr>
                <w:rFonts w:cstheme="minorHAnsi"/>
                <w:sz w:val="20"/>
                <w:szCs w:val="20"/>
              </w:rPr>
            </w:pPr>
            <w:r w:rsidRPr="00D754E1">
              <w:rPr>
                <w:rFonts w:cstheme="minorHAnsi"/>
                <w:sz w:val="20"/>
                <w:szCs w:val="20"/>
              </w:rPr>
              <w:t>-(NEW) ACTU 123 (3) Introduction to Actuarial Sciences</w:t>
            </w:r>
          </w:p>
          <w:p w14:paraId="078343D1" w14:textId="77777777" w:rsidR="00D754E1" w:rsidRPr="00D754E1" w:rsidRDefault="00D754E1" w:rsidP="00C26745">
            <w:pPr>
              <w:rPr>
                <w:rFonts w:cstheme="minorHAnsi"/>
                <w:sz w:val="20"/>
                <w:szCs w:val="20"/>
              </w:rPr>
            </w:pPr>
          </w:p>
          <w:p w14:paraId="51CD6B89" w14:textId="77777777" w:rsidR="00D754E1" w:rsidRPr="00D754E1" w:rsidRDefault="00D754E1" w:rsidP="00C26745">
            <w:pPr>
              <w:rPr>
                <w:rFonts w:cstheme="minorHAnsi"/>
                <w:sz w:val="20"/>
                <w:szCs w:val="20"/>
              </w:rPr>
            </w:pPr>
            <w:r w:rsidRPr="00D754E1">
              <w:rPr>
                <w:rFonts w:cstheme="minorHAnsi"/>
                <w:sz w:val="20"/>
                <w:szCs w:val="20"/>
              </w:rPr>
              <w:t>-(NEW) ACTU 345 (3) Advanced Actuarial Methods</w:t>
            </w:r>
          </w:p>
          <w:p w14:paraId="50A352F7" w14:textId="77777777" w:rsidR="00D754E1" w:rsidRPr="00D754E1" w:rsidRDefault="00D754E1" w:rsidP="00C26745">
            <w:pPr>
              <w:rPr>
                <w:rFonts w:cstheme="minorHAnsi"/>
                <w:sz w:val="20"/>
                <w:szCs w:val="20"/>
              </w:rPr>
            </w:pPr>
          </w:p>
          <w:p w14:paraId="24B2B2A9" w14:textId="77777777" w:rsidR="00D754E1" w:rsidRPr="00D754E1" w:rsidRDefault="00D754E1" w:rsidP="00C26745">
            <w:pPr>
              <w:rPr>
                <w:rFonts w:cstheme="minorHAnsi"/>
                <w:sz w:val="20"/>
                <w:szCs w:val="20"/>
              </w:rPr>
            </w:pPr>
            <w:r w:rsidRPr="00D754E1">
              <w:rPr>
                <w:rFonts w:cstheme="minorHAnsi"/>
                <w:b/>
                <w:sz w:val="20"/>
                <w:szCs w:val="20"/>
              </w:rPr>
              <w:t>Actuary  Electives:</w:t>
            </w:r>
            <w:r w:rsidRPr="00D754E1">
              <w:rPr>
                <w:rFonts w:cstheme="minorHAnsi"/>
                <w:sz w:val="20"/>
                <w:szCs w:val="20"/>
              </w:rPr>
              <w:t xml:space="preserve"> Complete 12 units from the following: </w:t>
            </w:r>
          </w:p>
          <w:p w14:paraId="767CCA91" w14:textId="77777777" w:rsidR="00D754E1" w:rsidRPr="00D754E1" w:rsidRDefault="00D754E1" w:rsidP="00C26745">
            <w:pPr>
              <w:rPr>
                <w:rFonts w:cstheme="minorHAnsi"/>
                <w:sz w:val="20"/>
                <w:szCs w:val="20"/>
              </w:rPr>
            </w:pPr>
          </w:p>
        </w:tc>
        <w:tc>
          <w:tcPr>
            <w:tcW w:w="3510" w:type="dxa"/>
          </w:tcPr>
          <w:p w14:paraId="2C742054" w14:textId="77777777" w:rsidR="00D754E1" w:rsidRPr="00D754E1" w:rsidRDefault="00D754E1" w:rsidP="00C26745">
            <w:pPr>
              <w:rPr>
                <w:rFonts w:cstheme="minorHAnsi"/>
                <w:b/>
                <w:sz w:val="20"/>
                <w:szCs w:val="20"/>
              </w:rPr>
            </w:pPr>
            <w:r w:rsidRPr="00D754E1">
              <w:rPr>
                <w:rFonts w:cstheme="minorHAnsi"/>
                <w:b/>
                <w:sz w:val="20"/>
                <w:szCs w:val="20"/>
              </w:rPr>
              <w:t>Complete 18 units:</w:t>
            </w:r>
          </w:p>
          <w:p w14:paraId="7E08EF88" w14:textId="77777777" w:rsidR="00D754E1" w:rsidRPr="00D754E1" w:rsidRDefault="00D754E1" w:rsidP="00C26745">
            <w:pPr>
              <w:rPr>
                <w:rFonts w:cstheme="minorHAnsi"/>
                <w:sz w:val="20"/>
                <w:szCs w:val="20"/>
              </w:rPr>
            </w:pPr>
            <w:r w:rsidRPr="00D754E1">
              <w:rPr>
                <w:rFonts w:cstheme="minorHAnsi"/>
                <w:sz w:val="20"/>
                <w:szCs w:val="20"/>
              </w:rPr>
              <w:t>FI 311 (3) Financial Management</w:t>
            </w:r>
          </w:p>
          <w:p w14:paraId="37DA3D60" w14:textId="77777777" w:rsidR="00D754E1" w:rsidRPr="00D754E1" w:rsidRDefault="00D754E1" w:rsidP="00C26745">
            <w:pPr>
              <w:rPr>
                <w:rFonts w:cstheme="minorHAnsi"/>
                <w:sz w:val="20"/>
                <w:szCs w:val="20"/>
              </w:rPr>
            </w:pPr>
          </w:p>
          <w:p w14:paraId="4A716736" w14:textId="77777777" w:rsidR="00D754E1" w:rsidRPr="00D754E1" w:rsidRDefault="00D754E1" w:rsidP="00C26745">
            <w:pPr>
              <w:rPr>
                <w:rFonts w:cstheme="minorHAnsi"/>
                <w:sz w:val="20"/>
                <w:szCs w:val="20"/>
              </w:rPr>
            </w:pPr>
            <w:r w:rsidRPr="00D754E1">
              <w:rPr>
                <w:rFonts w:cstheme="minorHAnsi"/>
                <w:sz w:val="20"/>
                <w:szCs w:val="20"/>
              </w:rPr>
              <w:t>FI 321 (3) Theory of Investments</w:t>
            </w:r>
          </w:p>
          <w:p w14:paraId="7B916C90" w14:textId="77777777" w:rsidR="00D754E1" w:rsidRPr="00D754E1" w:rsidRDefault="00D754E1" w:rsidP="00C26745">
            <w:pPr>
              <w:rPr>
                <w:rFonts w:cstheme="minorHAnsi"/>
                <w:sz w:val="20"/>
                <w:szCs w:val="20"/>
              </w:rPr>
            </w:pPr>
          </w:p>
          <w:p w14:paraId="14FECA60" w14:textId="77777777" w:rsidR="00D754E1" w:rsidRPr="00D754E1" w:rsidRDefault="00D754E1" w:rsidP="00C26745">
            <w:pPr>
              <w:rPr>
                <w:rFonts w:cstheme="minorHAnsi"/>
                <w:sz w:val="20"/>
                <w:szCs w:val="20"/>
              </w:rPr>
            </w:pPr>
            <w:r w:rsidRPr="00D754E1">
              <w:rPr>
                <w:rFonts w:cstheme="minorHAnsi"/>
                <w:sz w:val="20"/>
                <w:szCs w:val="20"/>
              </w:rPr>
              <w:t>MTH 360 (3) Theory of Mathematical Interest</w:t>
            </w:r>
          </w:p>
          <w:p w14:paraId="0DA6744F" w14:textId="77777777" w:rsidR="00D754E1" w:rsidRPr="00D754E1" w:rsidRDefault="00D754E1" w:rsidP="00C26745">
            <w:pPr>
              <w:rPr>
                <w:rFonts w:cstheme="minorHAnsi"/>
                <w:sz w:val="20"/>
                <w:szCs w:val="20"/>
              </w:rPr>
            </w:pPr>
          </w:p>
          <w:p w14:paraId="45C8AD5A" w14:textId="77777777" w:rsidR="00D754E1" w:rsidRPr="00D754E1" w:rsidRDefault="00D754E1" w:rsidP="00C26745">
            <w:pPr>
              <w:rPr>
                <w:rFonts w:cstheme="minorHAnsi"/>
                <w:sz w:val="20"/>
                <w:szCs w:val="20"/>
              </w:rPr>
            </w:pPr>
            <w:r w:rsidRPr="00D754E1">
              <w:rPr>
                <w:rFonts w:cstheme="minorHAnsi"/>
                <w:sz w:val="20"/>
                <w:szCs w:val="20"/>
              </w:rPr>
              <w:t xml:space="preserve">MTH 361 (3) Financial Mathematics for </w:t>
            </w:r>
          </w:p>
          <w:p w14:paraId="3EAF2771" w14:textId="77777777" w:rsidR="00D754E1" w:rsidRPr="00D754E1" w:rsidRDefault="00D754E1" w:rsidP="00C26745">
            <w:pPr>
              <w:rPr>
                <w:rFonts w:cstheme="minorHAnsi"/>
                <w:sz w:val="20"/>
                <w:szCs w:val="20"/>
              </w:rPr>
            </w:pPr>
            <w:r w:rsidRPr="00D754E1">
              <w:rPr>
                <w:rFonts w:cstheme="minorHAnsi"/>
                <w:sz w:val="20"/>
                <w:szCs w:val="20"/>
              </w:rPr>
              <w:t>Actuaries I</w:t>
            </w:r>
          </w:p>
          <w:p w14:paraId="6088FA68" w14:textId="77777777" w:rsidR="00D754E1" w:rsidRPr="00D754E1" w:rsidRDefault="00D754E1" w:rsidP="00C26745">
            <w:pPr>
              <w:rPr>
                <w:rFonts w:cstheme="minorHAnsi"/>
                <w:sz w:val="20"/>
                <w:szCs w:val="20"/>
              </w:rPr>
            </w:pPr>
          </w:p>
          <w:p w14:paraId="01FB5841" w14:textId="77777777" w:rsidR="00D754E1" w:rsidRPr="00D754E1" w:rsidRDefault="00D754E1" w:rsidP="00C26745">
            <w:pPr>
              <w:rPr>
                <w:rFonts w:cstheme="minorHAnsi"/>
                <w:sz w:val="20"/>
                <w:szCs w:val="20"/>
              </w:rPr>
            </w:pPr>
            <w:r w:rsidRPr="00D754E1">
              <w:rPr>
                <w:rFonts w:cstheme="minorHAnsi"/>
                <w:sz w:val="20"/>
                <w:szCs w:val="20"/>
              </w:rPr>
              <w:t xml:space="preserve">STT 441 (3) Probability and Statistics I: </w:t>
            </w:r>
          </w:p>
          <w:p w14:paraId="22755B61" w14:textId="77777777" w:rsidR="00D754E1" w:rsidRPr="00D754E1" w:rsidRDefault="00D754E1" w:rsidP="00C26745">
            <w:pPr>
              <w:rPr>
                <w:rFonts w:cstheme="minorHAnsi"/>
                <w:sz w:val="20"/>
                <w:szCs w:val="20"/>
              </w:rPr>
            </w:pPr>
            <w:r w:rsidRPr="00D754E1">
              <w:rPr>
                <w:rFonts w:cstheme="minorHAnsi"/>
                <w:sz w:val="20"/>
                <w:szCs w:val="20"/>
              </w:rPr>
              <w:t>Probability</w:t>
            </w:r>
          </w:p>
          <w:p w14:paraId="0B3F60B3" w14:textId="77777777" w:rsidR="00D754E1" w:rsidRPr="00D754E1" w:rsidRDefault="00D754E1" w:rsidP="00C26745">
            <w:pPr>
              <w:rPr>
                <w:rFonts w:cstheme="minorHAnsi"/>
                <w:sz w:val="20"/>
                <w:szCs w:val="20"/>
              </w:rPr>
            </w:pPr>
          </w:p>
          <w:p w14:paraId="196D6FF2" w14:textId="77777777" w:rsidR="00D754E1" w:rsidRPr="00D754E1" w:rsidRDefault="00D754E1" w:rsidP="00C26745">
            <w:pPr>
              <w:rPr>
                <w:rFonts w:cstheme="minorHAnsi"/>
                <w:sz w:val="20"/>
                <w:szCs w:val="20"/>
              </w:rPr>
            </w:pPr>
            <w:r w:rsidRPr="00D754E1">
              <w:rPr>
                <w:rFonts w:cstheme="minorHAnsi"/>
                <w:sz w:val="20"/>
                <w:szCs w:val="20"/>
              </w:rPr>
              <w:t>STT 455 (3) Actuarial Models I</w:t>
            </w:r>
          </w:p>
          <w:p w14:paraId="166C643E" w14:textId="77777777" w:rsidR="00D754E1" w:rsidRPr="00D754E1" w:rsidRDefault="00D754E1" w:rsidP="00C26745">
            <w:pPr>
              <w:rPr>
                <w:rFonts w:cstheme="minorHAnsi"/>
                <w:sz w:val="20"/>
                <w:szCs w:val="20"/>
              </w:rPr>
            </w:pPr>
          </w:p>
          <w:p w14:paraId="574E6362" w14:textId="77777777" w:rsidR="00D754E1" w:rsidRPr="00D754E1" w:rsidRDefault="00D754E1" w:rsidP="00C26745">
            <w:pPr>
              <w:rPr>
                <w:rFonts w:cstheme="minorHAnsi"/>
                <w:b/>
                <w:sz w:val="20"/>
                <w:szCs w:val="20"/>
              </w:rPr>
            </w:pPr>
            <w:r w:rsidRPr="00D754E1">
              <w:rPr>
                <w:rFonts w:cstheme="minorHAnsi"/>
                <w:b/>
                <w:sz w:val="20"/>
                <w:szCs w:val="20"/>
              </w:rPr>
              <w:t>Complete 3 units from the following options:</w:t>
            </w:r>
          </w:p>
          <w:p w14:paraId="75477DAA" w14:textId="77777777" w:rsidR="00D754E1" w:rsidRPr="00D754E1" w:rsidRDefault="00D754E1" w:rsidP="00C26745">
            <w:pPr>
              <w:rPr>
                <w:rFonts w:cstheme="minorHAnsi"/>
                <w:sz w:val="20"/>
                <w:szCs w:val="20"/>
              </w:rPr>
            </w:pPr>
            <w:r w:rsidRPr="00D754E1">
              <w:rPr>
                <w:rFonts w:cstheme="minorHAnsi"/>
                <w:sz w:val="20"/>
                <w:szCs w:val="20"/>
              </w:rPr>
              <w:t>MTH 457 (3) Introduction to Financial Mathematics</w:t>
            </w:r>
          </w:p>
          <w:p w14:paraId="52ACE582" w14:textId="77777777" w:rsidR="00D754E1" w:rsidRPr="00D754E1" w:rsidRDefault="00D754E1" w:rsidP="00C26745">
            <w:pPr>
              <w:rPr>
                <w:rFonts w:cstheme="minorHAnsi"/>
                <w:sz w:val="20"/>
                <w:szCs w:val="20"/>
              </w:rPr>
            </w:pPr>
            <w:r w:rsidRPr="00D754E1">
              <w:rPr>
                <w:rFonts w:cstheme="minorHAnsi"/>
                <w:sz w:val="20"/>
                <w:szCs w:val="20"/>
              </w:rPr>
              <w:t>STT 442 (3) Probability and Statistics II: Statistics</w:t>
            </w:r>
          </w:p>
        </w:tc>
      </w:tr>
      <w:tr w:rsidR="00D754E1" w14:paraId="7A104D7A" w14:textId="77777777" w:rsidTr="00C651A3">
        <w:tc>
          <w:tcPr>
            <w:tcW w:w="2155" w:type="dxa"/>
          </w:tcPr>
          <w:sdt>
            <w:sdtPr>
              <w:rPr>
                <w:rFonts w:cstheme="minorHAnsi"/>
                <w:b/>
              </w:rPr>
              <w:id w:val="1765642607"/>
              <w:lock w:val="sdtLocked"/>
              <w:placeholder>
                <w:docPart w:val="DefaultPlaceholder_-1854013440"/>
              </w:placeholder>
              <w15:appearance w15:val="hidden"/>
            </w:sdtPr>
            <w:sdtEndPr/>
            <w:sdtContent>
              <w:p w14:paraId="2C094E2D" w14:textId="6096C662" w:rsidR="00D754E1" w:rsidRPr="00D754E1" w:rsidRDefault="00D754E1" w:rsidP="00C26745">
                <w:pPr>
                  <w:rPr>
                    <w:rFonts w:cstheme="minorHAnsi"/>
                    <w:b/>
                  </w:rPr>
                </w:pPr>
                <w:r w:rsidRPr="00D754E1">
                  <w:rPr>
                    <w:rFonts w:cstheme="minorHAnsi"/>
                    <w:b/>
                  </w:rPr>
                  <w:t xml:space="preserve">Internship, practicum, applied course requirements </w:t>
                </w:r>
                <w:r w:rsidR="00302C1E">
                  <w:rPr>
                    <w:rFonts w:cstheme="minorHAnsi"/>
                    <w:b/>
                  </w:rPr>
                  <w:t>(Yes/N</w:t>
                </w:r>
                <w:r w:rsidRPr="00D754E1">
                  <w:rPr>
                    <w:rFonts w:cstheme="minorHAnsi"/>
                    <w:b/>
                  </w:rPr>
                  <w:t>o).  If yes, provide description.</w:t>
                </w:r>
              </w:p>
            </w:sdtContent>
          </w:sdt>
        </w:tc>
        <w:tc>
          <w:tcPr>
            <w:tcW w:w="1260" w:type="dxa"/>
          </w:tcPr>
          <w:p w14:paraId="7C08EB30" w14:textId="77777777" w:rsidR="00D754E1" w:rsidRPr="00D754E1" w:rsidRDefault="00D754E1" w:rsidP="00C26745">
            <w:pPr>
              <w:rPr>
                <w:rFonts w:cstheme="minorHAnsi"/>
                <w:sz w:val="20"/>
                <w:szCs w:val="20"/>
              </w:rPr>
            </w:pPr>
          </w:p>
        </w:tc>
        <w:tc>
          <w:tcPr>
            <w:tcW w:w="1017" w:type="dxa"/>
          </w:tcPr>
          <w:p w14:paraId="7D337E47" w14:textId="77777777" w:rsidR="00D754E1" w:rsidRPr="00D754E1" w:rsidRDefault="00D754E1" w:rsidP="00C26745">
            <w:pPr>
              <w:rPr>
                <w:rFonts w:cstheme="minorHAnsi"/>
                <w:sz w:val="20"/>
                <w:szCs w:val="20"/>
              </w:rPr>
            </w:pPr>
          </w:p>
        </w:tc>
        <w:tc>
          <w:tcPr>
            <w:tcW w:w="1068" w:type="dxa"/>
          </w:tcPr>
          <w:p w14:paraId="3B807516" w14:textId="77777777" w:rsidR="00D754E1" w:rsidRPr="00D754E1" w:rsidRDefault="00D754E1" w:rsidP="00C26745">
            <w:pPr>
              <w:rPr>
                <w:rFonts w:cstheme="minorHAnsi"/>
                <w:sz w:val="20"/>
                <w:szCs w:val="20"/>
              </w:rPr>
            </w:pPr>
          </w:p>
        </w:tc>
        <w:tc>
          <w:tcPr>
            <w:tcW w:w="1632" w:type="dxa"/>
          </w:tcPr>
          <w:p w14:paraId="4A189A3E" w14:textId="77777777" w:rsidR="00D754E1" w:rsidRPr="00D754E1" w:rsidRDefault="00D754E1" w:rsidP="00C26745">
            <w:pPr>
              <w:rPr>
                <w:rFonts w:cstheme="minorHAnsi"/>
                <w:sz w:val="20"/>
                <w:szCs w:val="20"/>
              </w:rPr>
            </w:pPr>
            <w:r w:rsidRPr="00D754E1">
              <w:rPr>
                <w:rFonts w:cstheme="minorHAnsi"/>
                <w:sz w:val="20"/>
                <w:szCs w:val="20"/>
              </w:rPr>
              <w:t xml:space="preserve">Yes. Complete 3 units of internship or practicum with a local firm. </w:t>
            </w:r>
          </w:p>
        </w:tc>
        <w:tc>
          <w:tcPr>
            <w:tcW w:w="3510" w:type="dxa"/>
          </w:tcPr>
          <w:p w14:paraId="2CE220C7" w14:textId="77777777" w:rsidR="00D754E1" w:rsidRPr="00D754E1" w:rsidRDefault="00D754E1" w:rsidP="00C26745">
            <w:pPr>
              <w:rPr>
                <w:rFonts w:cstheme="minorHAnsi"/>
                <w:sz w:val="20"/>
                <w:szCs w:val="20"/>
              </w:rPr>
            </w:pPr>
            <w:r w:rsidRPr="00D754E1">
              <w:rPr>
                <w:rFonts w:cstheme="minorHAnsi"/>
                <w:sz w:val="20"/>
                <w:szCs w:val="20"/>
              </w:rPr>
              <w:t>None</w:t>
            </w:r>
          </w:p>
        </w:tc>
      </w:tr>
      <w:tr w:rsidR="00D754E1" w:rsidRPr="004A048C" w14:paraId="3577B338" w14:textId="77777777" w:rsidTr="00C651A3">
        <w:tc>
          <w:tcPr>
            <w:tcW w:w="2155" w:type="dxa"/>
          </w:tcPr>
          <w:p w14:paraId="5E7943B2" w14:textId="1AA1E65A" w:rsidR="00D754E1" w:rsidRPr="00D754E1" w:rsidRDefault="00D754E1" w:rsidP="00C26745">
            <w:pPr>
              <w:rPr>
                <w:rFonts w:cstheme="minorHAnsi"/>
                <w:b/>
              </w:rPr>
            </w:pPr>
            <w:r w:rsidRPr="00D754E1">
              <w:rPr>
                <w:rFonts w:cstheme="minorHAnsi"/>
                <w:b/>
              </w:rPr>
              <w:t xml:space="preserve"> </w:t>
            </w:r>
            <w:sdt>
              <w:sdtPr>
                <w:rPr>
                  <w:rFonts w:cstheme="minorHAnsi"/>
                  <w:b/>
                </w:rPr>
                <w:id w:val="-1608728672"/>
                <w:lock w:val="sdtContentLocked"/>
                <w:placeholder>
                  <w:docPart w:val="DefaultPlaceholder_-1854013440"/>
                </w:placeholder>
                <w15:appearance w15:val="hidden"/>
              </w:sdtPr>
              <w:sdtEndPr/>
              <w:sdtContent>
                <w:r w:rsidRPr="00D754E1">
                  <w:rPr>
                    <w:rFonts w:cstheme="minorHAnsi"/>
                    <w:b/>
                  </w:rPr>
                  <w:t>Additional requirements (provide description)</w:t>
                </w:r>
              </w:sdtContent>
            </w:sdt>
          </w:p>
        </w:tc>
        <w:tc>
          <w:tcPr>
            <w:tcW w:w="1260" w:type="dxa"/>
          </w:tcPr>
          <w:p w14:paraId="6D26DF99"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17" w:type="dxa"/>
          </w:tcPr>
          <w:p w14:paraId="075CEBEB"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68" w:type="dxa"/>
          </w:tcPr>
          <w:p w14:paraId="12D34940"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632" w:type="dxa"/>
          </w:tcPr>
          <w:p w14:paraId="4EADDC8A" w14:textId="77777777" w:rsidR="00D754E1" w:rsidRPr="00D754E1" w:rsidRDefault="00D754E1" w:rsidP="00C26745">
            <w:pPr>
              <w:rPr>
                <w:rFonts w:cstheme="minorHAnsi"/>
                <w:sz w:val="20"/>
                <w:szCs w:val="20"/>
              </w:rPr>
            </w:pPr>
            <w:r w:rsidRPr="00D754E1">
              <w:rPr>
                <w:rFonts w:cstheme="minorHAnsi"/>
                <w:sz w:val="20"/>
                <w:szCs w:val="20"/>
              </w:rPr>
              <w:t>Complete and submit “Actuary Minor Reflection Paper”</w:t>
            </w:r>
          </w:p>
        </w:tc>
        <w:tc>
          <w:tcPr>
            <w:tcW w:w="3510" w:type="dxa"/>
          </w:tcPr>
          <w:p w14:paraId="7EF26E20" w14:textId="77777777" w:rsidR="00D754E1" w:rsidRPr="00D754E1" w:rsidRDefault="00D754E1" w:rsidP="00C26745">
            <w:pPr>
              <w:rPr>
                <w:rFonts w:cstheme="minorHAnsi"/>
                <w:sz w:val="20"/>
                <w:szCs w:val="20"/>
              </w:rPr>
            </w:pPr>
            <w:r w:rsidRPr="00D754E1">
              <w:rPr>
                <w:rFonts w:cstheme="minorHAnsi"/>
                <w:sz w:val="20"/>
                <w:szCs w:val="20"/>
              </w:rPr>
              <w:t>None</w:t>
            </w:r>
          </w:p>
        </w:tc>
      </w:tr>
    </w:tbl>
    <w:sdt>
      <w:sdtPr>
        <w:rPr>
          <w:rFonts w:ascii="Garamond" w:hAnsi="Garamond" w:cstheme="minorHAnsi"/>
          <w:sz w:val="24"/>
          <w:szCs w:val="24"/>
        </w:rPr>
        <w:id w:val="84356818"/>
        <w:placeholder>
          <w:docPart w:val="DefaultPlaceholder_-1854013440"/>
        </w:placeholder>
        <w15:appearance w15:val="hidden"/>
      </w:sdtPr>
      <w:sdtEndPr/>
      <w:sdtContent>
        <w:p w14:paraId="2BFB06F9" w14:textId="488A73A8" w:rsidR="00C47579" w:rsidRPr="000A1300" w:rsidRDefault="005E4905">
          <w:pPr>
            <w:rPr>
              <w:rFonts w:ascii="Garamond" w:hAnsi="Garamond" w:cstheme="minorHAnsi"/>
              <w:sz w:val="24"/>
              <w:szCs w:val="24"/>
            </w:rPr>
          </w:pPr>
          <w:r w:rsidRPr="000A1300">
            <w:rPr>
              <w:rFonts w:ascii="Garamond" w:hAnsi="Garamond" w:cstheme="minorHAnsi"/>
              <w:sz w:val="24"/>
              <w:szCs w:val="24"/>
            </w:rPr>
            <w:t xml:space="preserve">*Note: comparison of additional relevant programs may be requested. </w:t>
          </w:r>
        </w:p>
      </w:sdtContent>
    </w:sdt>
    <w:sectPr w:rsidR="00C47579" w:rsidRPr="000A1300" w:rsidSect="000B4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FE8E" w14:textId="77777777" w:rsidR="00C52D80" w:rsidRDefault="00C52D80" w:rsidP="00C52D80">
      <w:pPr>
        <w:spacing w:after="0" w:line="240" w:lineRule="auto"/>
      </w:pPr>
      <w:r>
        <w:separator/>
      </w:r>
    </w:p>
  </w:endnote>
  <w:endnote w:type="continuationSeparator" w:id="0">
    <w:p w14:paraId="65FD35A6" w14:textId="77777777" w:rsidR="00C52D80" w:rsidRDefault="00C52D80" w:rsidP="00C5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F780" w14:textId="77777777" w:rsidR="00C52D80" w:rsidRDefault="00C52D80" w:rsidP="00C52D80">
      <w:pPr>
        <w:spacing w:after="0" w:line="240" w:lineRule="auto"/>
      </w:pPr>
      <w:r>
        <w:separator/>
      </w:r>
    </w:p>
  </w:footnote>
  <w:footnote w:type="continuationSeparator" w:id="0">
    <w:p w14:paraId="5FEEC60D" w14:textId="77777777" w:rsidR="00C52D80" w:rsidRDefault="00C52D80" w:rsidP="00C52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7"/>
    <w:rsid w:val="00003F77"/>
    <w:rsid w:val="00025B08"/>
    <w:rsid w:val="000906AB"/>
    <w:rsid w:val="00095FE0"/>
    <w:rsid w:val="000A1300"/>
    <w:rsid w:val="000B0AEF"/>
    <w:rsid w:val="000B2218"/>
    <w:rsid w:val="000B4B93"/>
    <w:rsid w:val="000D32D1"/>
    <w:rsid w:val="001257D1"/>
    <w:rsid w:val="001B3EDE"/>
    <w:rsid w:val="001F6AA0"/>
    <w:rsid w:val="0020066A"/>
    <w:rsid w:val="0027099A"/>
    <w:rsid w:val="002832C4"/>
    <w:rsid w:val="002E59FD"/>
    <w:rsid w:val="00302C1E"/>
    <w:rsid w:val="0032224B"/>
    <w:rsid w:val="0035773E"/>
    <w:rsid w:val="003644D2"/>
    <w:rsid w:val="003A7041"/>
    <w:rsid w:val="003C69C7"/>
    <w:rsid w:val="004014D6"/>
    <w:rsid w:val="004043A3"/>
    <w:rsid w:val="00423E17"/>
    <w:rsid w:val="00445EE6"/>
    <w:rsid w:val="004A048C"/>
    <w:rsid w:val="004B48F4"/>
    <w:rsid w:val="005B6FC9"/>
    <w:rsid w:val="005D13E1"/>
    <w:rsid w:val="005D6699"/>
    <w:rsid w:val="005E4905"/>
    <w:rsid w:val="005E6689"/>
    <w:rsid w:val="005F1E83"/>
    <w:rsid w:val="00631041"/>
    <w:rsid w:val="00674FEC"/>
    <w:rsid w:val="0069775D"/>
    <w:rsid w:val="006B6386"/>
    <w:rsid w:val="006D3450"/>
    <w:rsid w:val="006E3E69"/>
    <w:rsid w:val="00710CB0"/>
    <w:rsid w:val="00712C2E"/>
    <w:rsid w:val="00713DA9"/>
    <w:rsid w:val="007204B1"/>
    <w:rsid w:val="007428C9"/>
    <w:rsid w:val="007505B3"/>
    <w:rsid w:val="00751013"/>
    <w:rsid w:val="007D5F8D"/>
    <w:rsid w:val="008264A3"/>
    <w:rsid w:val="008C75E4"/>
    <w:rsid w:val="008F6353"/>
    <w:rsid w:val="00976795"/>
    <w:rsid w:val="00977054"/>
    <w:rsid w:val="00A363C7"/>
    <w:rsid w:val="00A46D18"/>
    <w:rsid w:val="00AB4B9D"/>
    <w:rsid w:val="00AD2274"/>
    <w:rsid w:val="00B72B47"/>
    <w:rsid w:val="00C01F5A"/>
    <w:rsid w:val="00C24182"/>
    <w:rsid w:val="00C47579"/>
    <w:rsid w:val="00C52D80"/>
    <w:rsid w:val="00C651A3"/>
    <w:rsid w:val="00C9073A"/>
    <w:rsid w:val="00CB07C1"/>
    <w:rsid w:val="00D52F5C"/>
    <w:rsid w:val="00D754E1"/>
    <w:rsid w:val="00DC3E71"/>
    <w:rsid w:val="00DD0D75"/>
    <w:rsid w:val="00E13BD9"/>
    <w:rsid w:val="00E335BC"/>
    <w:rsid w:val="00E56605"/>
    <w:rsid w:val="00EC47A0"/>
    <w:rsid w:val="00F4490D"/>
    <w:rsid w:val="00F52846"/>
    <w:rsid w:val="00F66860"/>
    <w:rsid w:val="00FA36D4"/>
    <w:rsid w:val="00FE1D8A"/>
    <w:rsid w:val="00FE2053"/>
    <w:rsid w:val="00FE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64937"/>
  <w15:docId w15:val="{899153E1-3833-49D9-A060-F23E344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D80"/>
  </w:style>
  <w:style w:type="paragraph" w:styleId="Footer">
    <w:name w:val="footer"/>
    <w:basedOn w:val="Normal"/>
    <w:link w:val="FooterChar"/>
    <w:uiPriority w:val="99"/>
    <w:unhideWhenUsed/>
    <w:rsid w:val="00C52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D80"/>
  </w:style>
  <w:style w:type="paragraph" w:styleId="BalloonText">
    <w:name w:val="Balloon Text"/>
    <w:basedOn w:val="Normal"/>
    <w:link w:val="BalloonTextChar"/>
    <w:uiPriority w:val="99"/>
    <w:semiHidden/>
    <w:unhideWhenUsed/>
    <w:rsid w:val="002E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FD"/>
    <w:rPr>
      <w:rFonts w:ascii="Segoe UI" w:hAnsi="Segoe UI" w:cs="Segoe UI"/>
      <w:sz w:val="18"/>
      <w:szCs w:val="18"/>
    </w:rPr>
  </w:style>
  <w:style w:type="character" w:styleId="Hyperlink">
    <w:name w:val="Hyperlink"/>
    <w:basedOn w:val="DefaultParagraphFont"/>
    <w:uiPriority w:val="99"/>
    <w:unhideWhenUsed/>
    <w:rsid w:val="004014D6"/>
    <w:rPr>
      <w:color w:val="0000FF" w:themeColor="hyperlink"/>
      <w:u w:val="single"/>
    </w:rPr>
  </w:style>
  <w:style w:type="character" w:styleId="CommentReference">
    <w:name w:val="annotation reference"/>
    <w:basedOn w:val="DefaultParagraphFont"/>
    <w:uiPriority w:val="99"/>
    <w:semiHidden/>
    <w:unhideWhenUsed/>
    <w:rsid w:val="004014D6"/>
    <w:rPr>
      <w:sz w:val="16"/>
      <w:szCs w:val="16"/>
    </w:rPr>
  </w:style>
  <w:style w:type="paragraph" w:styleId="CommentText">
    <w:name w:val="annotation text"/>
    <w:basedOn w:val="Normal"/>
    <w:link w:val="CommentTextChar"/>
    <w:uiPriority w:val="99"/>
    <w:semiHidden/>
    <w:unhideWhenUsed/>
    <w:rsid w:val="004014D6"/>
    <w:pPr>
      <w:spacing w:line="240" w:lineRule="auto"/>
    </w:pPr>
    <w:rPr>
      <w:sz w:val="20"/>
      <w:szCs w:val="20"/>
    </w:rPr>
  </w:style>
  <w:style w:type="character" w:customStyle="1" w:styleId="CommentTextChar">
    <w:name w:val="Comment Text Char"/>
    <w:basedOn w:val="DefaultParagraphFont"/>
    <w:link w:val="CommentText"/>
    <w:uiPriority w:val="99"/>
    <w:semiHidden/>
    <w:rsid w:val="004014D6"/>
    <w:rPr>
      <w:sz w:val="20"/>
      <w:szCs w:val="20"/>
    </w:rPr>
  </w:style>
  <w:style w:type="paragraph" w:styleId="CommentSubject">
    <w:name w:val="annotation subject"/>
    <w:basedOn w:val="CommentText"/>
    <w:next w:val="CommentText"/>
    <w:link w:val="CommentSubjectChar"/>
    <w:uiPriority w:val="99"/>
    <w:semiHidden/>
    <w:unhideWhenUsed/>
    <w:rsid w:val="004014D6"/>
    <w:rPr>
      <w:b/>
      <w:bCs/>
    </w:rPr>
  </w:style>
  <w:style w:type="character" w:customStyle="1" w:styleId="CommentSubjectChar">
    <w:name w:val="Comment Subject Char"/>
    <w:basedOn w:val="CommentTextChar"/>
    <w:link w:val="CommentSubject"/>
    <w:uiPriority w:val="99"/>
    <w:semiHidden/>
    <w:rsid w:val="004014D6"/>
    <w:rPr>
      <w:b/>
      <w:bCs/>
      <w:sz w:val="20"/>
      <w:szCs w:val="20"/>
    </w:rPr>
  </w:style>
  <w:style w:type="paragraph" w:styleId="Revision">
    <w:name w:val="Revision"/>
    <w:hidden/>
    <w:uiPriority w:val="99"/>
    <w:semiHidden/>
    <w:rsid w:val="004014D6"/>
    <w:pPr>
      <w:spacing w:after="0" w:line="240" w:lineRule="auto"/>
    </w:pPr>
  </w:style>
  <w:style w:type="character" w:styleId="PlaceholderText">
    <w:name w:val="Placeholder Text"/>
    <w:basedOn w:val="DefaultParagraphFont"/>
    <w:uiPriority w:val="99"/>
    <w:semiHidden/>
    <w:rsid w:val="00712C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87">
      <w:bodyDiv w:val="1"/>
      <w:marLeft w:val="0"/>
      <w:marRight w:val="0"/>
      <w:marTop w:val="0"/>
      <w:marBottom w:val="0"/>
      <w:divBdr>
        <w:top w:val="none" w:sz="0" w:space="0" w:color="auto"/>
        <w:left w:val="none" w:sz="0" w:space="0" w:color="auto"/>
        <w:bottom w:val="none" w:sz="0" w:space="0" w:color="auto"/>
        <w:right w:val="none" w:sz="0" w:space="0" w:color="auto"/>
      </w:divBdr>
    </w:div>
    <w:div w:id="654799761">
      <w:bodyDiv w:val="1"/>
      <w:marLeft w:val="0"/>
      <w:marRight w:val="0"/>
      <w:marTop w:val="0"/>
      <w:marBottom w:val="0"/>
      <w:divBdr>
        <w:top w:val="none" w:sz="0" w:space="0" w:color="auto"/>
        <w:left w:val="none" w:sz="0" w:space="0" w:color="auto"/>
        <w:bottom w:val="none" w:sz="0" w:space="0" w:color="auto"/>
        <w:right w:val="none" w:sz="0" w:space="0" w:color="auto"/>
      </w:divBdr>
    </w:div>
    <w:div w:id="17689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msu.edu/AcademicPrograms/ProgramDetail.aspx?Program=7124" TargetMode="External"/><Relationship Id="rId3" Type="http://schemas.openxmlformats.org/officeDocument/2006/relationships/webSettings" Target="webSettings.xml"/><Relationship Id="rId7" Type="http://schemas.openxmlformats.org/officeDocument/2006/relationships/hyperlink" Target="https://www.aau.edu/who-we-are/our-memb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regents.edu/arizonas-public-universities/peer-institu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AA39B1C-ABB1-4AAE-BC63-551981665C6E}"/>
      </w:docPartPr>
      <w:docPartBody>
        <w:p w:rsidR="004F073F" w:rsidRDefault="00393CD8">
          <w:r w:rsidRPr="001941E9">
            <w:rPr>
              <w:rStyle w:val="PlaceholderText"/>
            </w:rPr>
            <w:t>Click or tap here to enter text.</w:t>
          </w:r>
        </w:p>
      </w:docPartBody>
    </w:docPart>
    <w:docPart>
      <w:docPartPr>
        <w:name w:val="79DF0EDC5FF842F19AF5ECAC46FBFA89"/>
        <w:category>
          <w:name w:val="General"/>
          <w:gallery w:val="placeholder"/>
        </w:category>
        <w:types>
          <w:type w:val="bbPlcHdr"/>
        </w:types>
        <w:behaviors>
          <w:behavior w:val="content"/>
        </w:behaviors>
        <w:guid w:val="{9DF23272-09BC-4735-BF3F-49E8CA9891A3}"/>
      </w:docPartPr>
      <w:docPartBody>
        <w:p w:rsidR="00000000" w:rsidRDefault="008F3BA6" w:rsidP="008F3BA6">
          <w:pPr>
            <w:pStyle w:val="79DF0EDC5FF842F19AF5ECAC46FBFA89"/>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D8"/>
    <w:rsid w:val="00393CD8"/>
    <w:rsid w:val="004F073F"/>
    <w:rsid w:val="008F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BA6"/>
    <w:rPr>
      <w:color w:val="808080"/>
    </w:rPr>
  </w:style>
  <w:style w:type="paragraph" w:customStyle="1" w:styleId="79DF0EDC5FF842F19AF5ECAC46FBFA89">
    <w:name w:val="79DF0EDC5FF842F19AF5ECAC46FBFA89"/>
    <w:rsid w:val="008F3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Coonan</dc:creator>
  <cp:lastModifiedBy>Marquez, Martin</cp:lastModifiedBy>
  <cp:revision>15</cp:revision>
  <cp:lastPrinted>2019-07-31T22:31:00Z</cp:lastPrinted>
  <dcterms:created xsi:type="dcterms:W3CDTF">2018-06-15T19:19:00Z</dcterms:created>
  <dcterms:modified xsi:type="dcterms:W3CDTF">2019-07-31T22:37:00Z</dcterms:modified>
</cp:coreProperties>
</file>