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A1D3" w14:textId="60C4A0C9" w:rsidR="00C05EDC" w:rsidRPr="00796E64" w:rsidRDefault="007858D6">
      <w:pPr>
        <w:rPr>
          <w:sz w:val="28"/>
          <w:szCs w:val="28"/>
        </w:rPr>
      </w:pPr>
      <w:r>
        <w:rPr>
          <w:sz w:val="28"/>
          <w:szCs w:val="28"/>
        </w:rPr>
        <w:t>GRO</w:t>
      </w:r>
      <w:r w:rsidR="0000123C" w:rsidRPr="00796E64">
        <w:rPr>
          <w:sz w:val="28"/>
          <w:szCs w:val="28"/>
        </w:rPr>
        <w:t xml:space="preserve"> Policy Benchmarking</w:t>
      </w:r>
    </w:p>
    <w:p w14:paraId="18C793DF" w14:textId="6F80AF8F" w:rsidR="0000123C" w:rsidRPr="00796E64" w:rsidRDefault="00796E64" w:rsidP="0000123C">
      <w:pPr>
        <w:rPr>
          <w:b/>
          <w:bCs/>
          <w:sz w:val="24"/>
          <w:szCs w:val="24"/>
        </w:rPr>
      </w:pPr>
      <w:r w:rsidRPr="00796E64">
        <w:rPr>
          <w:b/>
          <w:bCs/>
          <w:sz w:val="24"/>
          <w:szCs w:val="24"/>
        </w:rPr>
        <w:t>Summary</w:t>
      </w:r>
    </w:p>
    <w:p w14:paraId="74F2B567" w14:textId="492002BE" w:rsidR="005048CB" w:rsidRDefault="005048CB" w:rsidP="005048CB">
      <w:r>
        <w:t>A review of 1</w:t>
      </w:r>
      <w:r w:rsidR="00B65F7E">
        <w:t>8</w:t>
      </w:r>
      <w:r>
        <w:t xml:space="preserve"> </w:t>
      </w:r>
      <w:r w:rsidR="007966C4">
        <w:t xml:space="preserve">ABOR </w:t>
      </w:r>
      <w:r>
        <w:t>peer</w:t>
      </w:r>
      <w:r w:rsidR="007966C4">
        <w:t xml:space="preserve"> and similar</w:t>
      </w:r>
      <w:r>
        <w:t xml:space="preserve"> institutions’ </w:t>
      </w:r>
      <w:r w:rsidR="00B65F7E">
        <w:t>grade forgiveness</w:t>
      </w:r>
      <w:r>
        <w:t xml:space="preserve"> policies shows a </w:t>
      </w:r>
      <w:r w:rsidR="002776AA">
        <w:t>variety of approaches</w:t>
      </w:r>
      <w:r w:rsidR="00463A10">
        <w:t xml:space="preserve">, from unlimited </w:t>
      </w:r>
      <w:r w:rsidR="00C312FA">
        <w:t xml:space="preserve">grade forgiveness </w:t>
      </w:r>
      <w:r w:rsidR="00C72283">
        <w:t>to a complete absence of grade forgiveness</w:t>
      </w:r>
      <w:r>
        <w:t xml:space="preserve">. </w:t>
      </w:r>
      <w:r w:rsidR="00477DBE">
        <w:t xml:space="preserve">Only one institution </w:t>
      </w:r>
      <w:r w:rsidR="00000B95">
        <w:t xml:space="preserve">aside from the University of Arizona </w:t>
      </w:r>
      <w:r w:rsidR="00275E04">
        <w:t>limits grade forgiveness to students</w:t>
      </w:r>
      <w:r w:rsidR="00000B95">
        <w:t xml:space="preserve"> during a specific</w:t>
      </w:r>
      <w:r w:rsidR="00FA337D">
        <w:t xml:space="preserve"> period of their academic career. </w:t>
      </w:r>
      <w:r>
        <w:t xml:space="preserve">The University of Arizona’s current policy </w:t>
      </w:r>
      <w:r w:rsidR="00597DE4">
        <w:t xml:space="preserve">limits students to </w:t>
      </w:r>
      <w:r w:rsidR="004F2A99">
        <w:t xml:space="preserve">a total of 3 grade replacements, and only for students </w:t>
      </w:r>
      <w:r w:rsidR="00C16A62">
        <w:t xml:space="preserve">who have earned fewer than 60 university credits. </w:t>
      </w:r>
      <w:r w:rsidR="0058067C">
        <w:t xml:space="preserve">The total allowed grade replacements </w:t>
      </w:r>
      <w:proofErr w:type="gramStart"/>
      <w:r w:rsidR="0058067C">
        <w:t>is</w:t>
      </w:r>
      <w:proofErr w:type="gramEnd"/>
      <w:r w:rsidR="0058067C">
        <w:t xml:space="preserve"> most </w:t>
      </w:r>
      <w:r w:rsidR="00740257">
        <w:t>aligned with Ohio State University’s policy.</w:t>
      </w:r>
    </w:p>
    <w:p w14:paraId="36DBE43B" w14:textId="1B3ED6B5" w:rsidR="00796E64" w:rsidRDefault="00B65F7E" w:rsidP="005048CB">
      <w:pPr>
        <w:pStyle w:val="ListParagraph"/>
        <w:numPr>
          <w:ilvl w:val="0"/>
          <w:numId w:val="3"/>
        </w:numPr>
      </w:pPr>
      <w:r>
        <w:t>7</w:t>
      </w:r>
      <w:r w:rsidR="00796E64">
        <w:t xml:space="preserve"> </w:t>
      </w:r>
      <w:r w:rsidR="005048CB">
        <w:t>i</w:t>
      </w:r>
      <w:r w:rsidR="00796E64">
        <w:t xml:space="preserve">nstitutions </w:t>
      </w:r>
      <w:r w:rsidR="002A6C67">
        <w:t xml:space="preserve">do not </w:t>
      </w:r>
      <w:r w:rsidR="00C63898">
        <w:t>offer a grade forgiveness option; all attempts at repeated course</w:t>
      </w:r>
      <w:r w:rsidR="00B369CE">
        <w:t>s are counted toward the student’s GPA</w:t>
      </w:r>
      <w:r w:rsidR="002A6C67">
        <w:t>.</w:t>
      </w:r>
    </w:p>
    <w:p w14:paraId="01698264" w14:textId="7BBAC2AE" w:rsidR="00EC3BD3" w:rsidRDefault="00EC3BD3" w:rsidP="0059289C">
      <w:pPr>
        <w:pStyle w:val="ListParagraph"/>
        <w:numPr>
          <w:ilvl w:val="1"/>
          <w:numId w:val="3"/>
        </w:numPr>
      </w:pPr>
      <w:r>
        <w:t>Texas A&amp;M University</w:t>
      </w:r>
    </w:p>
    <w:p w14:paraId="49573A41" w14:textId="73FE64AF" w:rsidR="0059289C" w:rsidRDefault="0059289C" w:rsidP="0059289C">
      <w:pPr>
        <w:pStyle w:val="ListParagraph"/>
        <w:numPr>
          <w:ilvl w:val="1"/>
          <w:numId w:val="3"/>
        </w:numPr>
      </w:pPr>
      <w:r>
        <w:t>University of</w:t>
      </w:r>
      <w:r w:rsidR="00627C15">
        <w:t xml:space="preserve"> Florida</w:t>
      </w:r>
    </w:p>
    <w:p w14:paraId="0461E25D" w14:textId="2FBB6A9F" w:rsidR="00627C15" w:rsidRDefault="00627C15" w:rsidP="0059289C">
      <w:pPr>
        <w:pStyle w:val="ListParagraph"/>
        <w:numPr>
          <w:ilvl w:val="1"/>
          <w:numId w:val="3"/>
        </w:numPr>
      </w:pPr>
      <w:r>
        <w:t>University of North Carolina</w:t>
      </w:r>
      <w:r w:rsidR="00EC3BD3">
        <w:t xml:space="preserve"> – Chapel Hill</w:t>
      </w:r>
    </w:p>
    <w:p w14:paraId="0972ECCA" w14:textId="34AC74B5" w:rsidR="00627C15" w:rsidRDefault="00627C15" w:rsidP="0059289C">
      <w:pPr>
        <w:pStyle w:val="ListParagraph"/>
        <w:numPr>
          <w:ilvl w:val="1"/>
          <w:numId w:val="3"/>
        </w:numPr>
      </w:pPr>
      <w:r>
        <w:t>University of Oregon</w:t>
      </w:r>
    </w:p>
    <w:p w14:paraId="1E2BFE9A" w14:textId="318B8ACE" w:rsidR="00627C15" w:rsidRDefault="00627C15" w:rsidP="0059289C">
      <w:pPr>
        <w:pStyle w:val="ListParagraph"/>
        <w:numPr>
          <w:ilvl w:val="1"/>
          <w:numId w:val="3"/>
        </w:numPr>
      </w:pPr>
      <w:r>
        <w:t xml:space="preserve">University of Texas </w:t>
      </w:r>
      <w:r w:rsidR="00466ED9">
        <w:t>at</w:t>
      </w:r>
      <w:r>
        <w:t xml:space="preserve"> Austin</w:t>
      </w:r>
    </w:p>
    <w:p w14:paraId="02E0904F" w14:textId="7C8ACD99" w:rsidR="00627C15" w:rsidRDefault="00627C15" w:rsidP="0059289C">
      <w:pPr>
        <w:pStyle w:val="ListParagraph"/>
        <w:numPr>
          <w:ilvl w:val="1"/>
          <w:numId w:val="3"/>
        </w:numPr>
      </w:pPr>
      <w:r>
        <w:t>University of Washington</w:t>
      </w:r>
      <w:r w:rsidR="00EC3BD3">
        <w:t xml:space="preserve"> - Seattle</w:t>
      </w:r>
    </w:p>
    <w:p w14:paraId="32590071" w14:textId="36062D22" w:rsidR="00627C15" w:rsidRDefault="00627C15" w:rsidP="0059289C">
      <w:pPr>
        <w:pStyle w:val="ListParagraph"/>
        <w:numPr>
          <w:ilvl w:val="1"/>
          <w:numId w:val="3"/>
        </w:numPr>
      </w:pPr>
      <w:r>
        <w:t>Univer</w:t>
      </w:r>
      <w:r w:rsidR="00EC3BD3">
        <w:t>sity of Wisconsin - Madison</w:t>
      </w:r>
    </w:p>
    <w:p w14:paraId="4DA7A4A8" w14:textId="2DC9F3B2" w:rsidR="005048CB" w:rsidRDefault="00B369CE" w:rsidP="005048CB">
      <w:pPr>
        <w:pStyle w:val="ListParagraph"/>
        <w:numPr>
          <w:ilvl w:val="0"/>
          <w:numId w:val="3"/>
        </w:numPr>
      </w:pPr>
      <w:r>
        <w:t>7 institutions offer a grade forgiveness option</w:t>
      </w:r>
      <w:r w:rsidR="00196A59">
        <w:t xml:space="preserve"> for a limited number of units</w:t>
      </w:r>
      <w:r w:rsidR="00036F69">
        <w:t>, but do not limit when during the student’s career t</w:t>
      </w:r>
      <w:r w:rsidR="0033228D">
        <w:t>hat option can be utilized:</w:t>
      </w:r>
    </w:p>
    <w:p w14:paraId="2CDB5C1E" w14:textId="3E4803F1" w:rsidR="0033228D" w:rsidRDefault="0033228D" w:rsidP="0033228D">
      <w:pPr>
        <w:pStyle w:val="ListParagraph"/>
        <w:numPr>
          <w:ilvl w:val="1"/>
          <w:numId w:val="3"/>
        </w:numPr>
      </w:pPr>
      <w:r>
        <w:t>Arizona State University – 12 units of GRO</w:t>
      </w:r>
    </w:p>
    <w:p w14:paraId="0E792231" w14:textId="20EF5855" w:rsidR="0033228D" w:rsidRDefault="0033228D" w:rsidP="0033228D">
      <w:pPr>
        <w:pStyle w:val="ListParagraph"/>
        <w:numPr>
          <w:ilvl w:val="1"/>
          <w:numId w:val="3"/>
        </w:numPr>
      </w:pPr>
      <w:r>
        <w:t>Colorado</w:t>
      </w:r>
      <w:r w:rsidR="008A20F1">
        <w:t xml:space="preserve"> – 12 units</w:t>
      </w:r>
    </w:p>
    <w:p w14:paraId="51280965" w14:textId="420D3FB5" w:rsidR="00AA5324" w:rsidRDefault="00AA5324" w:rsidP="0033228D">
      <w:pPr>
        <w:pStyle w:val="ListParagraph"/>
        <w:numPr>
          <w:ilvl w:val="1"/>
          <w:numId w:val="3"/>
        </w:numPr>
      </w:pPr>
      <w:r>
        <w:t>UC Davis – 16 units</w:t>
      </w:r>
    </w:p>
    <w:p w14:paraId="0EF28917" w14:textId="43B1738B" w:rsidR="00AA5324" w:rsidRDefault="00AA5324" w:rsidP="0033228D">
      <w:pPr>
        <w:pStyle w:val="ListParagraph"/>
        <w:numPr>
          <w:ilvl w:val="1"/>
          <w:numId w:val="3"/>
        </w:numPr>
      </w:pPr>
      <w:r>
        <w:t>UCLA – 16 units</w:t>
      </w:r>
    </w:p>
    <w:p w14:paraId="6C4D0B70" w14:textId="7D799EB5" w:rsidR="00AA5324" w:rsidRDefault="00AA5324" w:rsidP="0033228D">
      <w:pPr>
        <w:pStyle w:val="ListParagraph"/>
        <w:numPr>
          <w:ilvl w:val="1"/>
          <w:numId w:val="3"/>
        </w:numPr>
      </w:pPr>
      <w:r>
        <w:t>Michigan State University – 20 units</w:t>
      </w:r>
    </w:p>
    <w:p w14:paraId="1ECC6AF5" w14:textId="7DDA289E" w:rsidR="00AA5324" w:rsidRDefault="008A20F1" w:rsidP="0033228D">
      <w:pPr>
        <w:pStyle w:val="ListParagraph"/>
        <w:numPr>
          <w:ilvl w:val="1"/>
          <w:numId w:val="3"/>
        </w:numPr>
      </w:pPr>
      <w:r>
        <w:t xml:space="preserve">University of Minnesota </w:t>
      </w:r>
      <w:r w:rsidR="006F37F2">
        <w:t xml:space="preserve">– Twin Cities </w:t>
      </w:r>
      <w:r>
        <w:t>– 1 course</w:t>
      </w:r>
    </w:p>
    <w:p w14:paraId="706319B2" w14:textId="50B5BB59" w:rsidR="008A20F1" w:rsidRDefault="008A20F1" w:rsidP="0033228D">
      <w:pPr>
        <w:pStyle w:val="ListParagraph"/>
        <w:numPr>
          <w:ilvl w:val="1"/>
          <w:numId w:val="3"/>
        </w:numPr>
      </w:pPr>
      <w:r>
        <w:t>Ohio State University – 3 courses</w:t>
      </w:r>
    </w:p>
    <w:p w14:paraId="2E5B7592" w14:textId="223E7945" w:rsidR="00796E64" w:rsidRDefault="008A20F1" w:rsidP="0000123C">
      <w:pPr>
        <w:pStyle w:val="ListParagraph"/>
        <w:numPr>
          <w:ilvl w:val="0"/>
          <w:numId w:val="3"/>
        </w:numPr>
      </w:pPr>
      <w:r>
        <w:t>1</w:t>
      </w:r>
      <w:r w:rsidR="002A6C67">
        <w:t xml:space="preserve"> institution</w:t>
      </w:r>
      <w:r w:rsidR="00E259AB">
        <w:t xml:space="preserve"> (University of Maryland</w:t>
      </w:r>
      <w:r w:rsidR="006F37F2">
        <w:t xml:space="preserve"> – College Park</w:t>
      </w:r>
      <w:r w:rsidR="00E259AB">
        <w:t>)</w:t>
      </w:r>
      <w:r w:rsidR="002A6C67">
        <w:t xml:space="preserve"> </w:t>
      </w:r>
      <w:r w:rsidR="00442B8F">
        <w:t>offers grade forgiveness</w:t>
      </w:r>
      <w:r w:rsidR="005C1134">
        <w:t>, and limits that option to courses taken in the first semester or first 24 attempted units</w:t>
      </w:r>
    </w:p>
    <w:p w14:paraId="36ABD1D6" w14:textId="21467E19" w:rsidR="00E259AB" w:rsidRDefault="00E259AB" w:rsidP="0000123C">
      <w:pPr>
        <w:pStyle w:val="ListParagraph"/>
        <w:numPr>
          <w:ilvl w:val="0"/>
          <w:numId w:val="3"/>
        </w:numPr>
      </w:pPr>
      <w:r>
        <w:t xml:space="preserve">3 institutions offer </w:t>
      </w:r>
      <w:r w:rsidR="002657DC">
        <w:t>a grade forgiveness option, and do not appear to limit the option in any way</w:t>
      </w:r>
      <w:r w:rsidR="00C312FA">
        <w:t xml:space="preserve"> </w:t>
      </w:r>
      <w:r w:rsidR="007966C4">
        <w:t>(n</w:t>
      </w:r>
      <w:r w:rsidR="00C312FA">
        <w:t xml:space="preserve">one of these </w:t>
      </w:r>
      <w:r w:rsidR="007966C4">
        <w:t xml:space="preserve">three </w:t>
      </w:r>
      <w:r w:rsidR="00C312FA">
        <w:t xml:space="preserve">institutions are among the University of Arizona’s </w:t>
      </w:r>
      <w:r w:rsidR="00C72283">
        <w:t>peer institutions as defined by ABOR</w:t>
      </w:r>
      <w:r w:rsidR="007966C4">
        <w:t>)</w:t>
      </w:r>
      <w:r w:rsidR="002657DC">
        <w:t>:</w:t>
      </w:r>
    </w:p>
    <w:p w14:paraId="3E216D8A" w14:textId="6B44C35B" w:rsidR="002657DC" w:rsidRDefault="002657DC" w:rsidP="002657DC">
      <w:pPr>
        <w:pStyle w:val="ListParagraph"/>
        <w:numPr>
          <w:ilvl w:val="1"/>
          <w:numId w:val="3"/>
        </w:numPr>
      </w:pPr>
      <w:r>
        <w:t>Northern Arizona University</w:t>
      </w:r>
    </w:p>
    <w:p w14:paraId="0ABB594A" w14:textId="14203A9C" w:rsidR="002657DC" w:rsidRDefault="002657DC" w:rsidP="002657DC">
      <w:pPr>
        <w:pStyle w:val="ListParagraph"/>
        <w:numPr>
          <w:ilvl w:val="1"/>
          <w:numId w:val="3"/>
        </w:numPr>
      </w:pPr>
      <w:r>
        <w:t>Oregon State University</w:t>
      </w:r>
    </w:p>
    <w:p w14:paraId="2FA458B8" w14:textId="588864B2" w:rsidR="002657DC" w:rsidRDefault="002657DC" w:rsidP="002657DC">
      <w:pPr>
        <w:pStyle w:val="ListParagraph"/>
        <w:numPr>
          <w:ilvl w:val="1"/>
          <w:numId w:val="3"/>
        </w:numPr>
      </w:pPr>
      <w:r>
        <w:t>University of Utah</w:t>
      </w:r>
    </w:p>
    <w:p w14:paraId="27203321" w14:textId="77777777" w:rsidR="007966C4" w:rsidRDefault="007966C4" w:rsidP="0000123C">
      <w:pPr>
        <w:rPr>
          <w:b/>
          <w:bCs/>
          <w:sz w:val="24"/>
          <w:szCs w:val="24"/>
        </w:rPr>
      </w:pPr>
    </w:p>
    <w:p w14:paraId="538F844F" w14:textId="6C161B3F" w:rsidR="00796E64" w:rsidRPr="00796E64" w:rsidRDefault="00796E64" w:rsidP="0000123C">
      <w:pPr>
        <w:rPr>
          <w:b/>
          <w:bCs/>
          <w:sz w:val="24"/>
          <w:szCs w:val="24"/>
        </w:rPr>
      </w:pPr>
      <w:r w:rsidRPr="00796E64">
        <w:rPr>
          <w:b/>
          <w:bCs/>
          <w:sz w:val="24"/>
          <w:szCs w:val="24"/>
        </w:rPr>
        <w:t>Full Policy Text</w:t>
      </w:r>
    </w:p>
    <w:p w14:paraId="256CD07B" w14:textId="724E8369" w:rsidR="00B577A5" w:rsidRDefault="00B577A5" w:rsidP="0000123C">
      <w:pPr>
        <w:spacing w:after="0"/>
      </w:pPr>
      <w:r>
        <w:t>Arizona State University</w:t>
      </w:r>
    </w:p>
    <w:p w14:paraId="29F4047F" w14:textId="249AEE59" w:rsidR="00B83341" w:rsidRDefault="007966C4" w:rsidP="00B83341">
      <w:pPr>
        <w:spacing w:after="0" w:line="240" w:lineRule="auto"/>
        <w:rPr>
          <w:rFonts w:ascii="Calibri" w:eastAsia="Times New Roman" w:hAnsi="Calibri" w:cs="Calibri"/>
          <w:color w:val="000000"/>
        </w:rPr>
      </w:pPr>
      <w:hyperlink r:id="rId9" w:history="1">
        <w:r w:rsidR="00B83341" w:rsidRPr="00B83341">
          <w:rPr>
            <w:rStyle w:val="Hyperlink"/>
            <w:rFonts w:ascii="Calibri" w:eastAsia="Times New Roman" w:hAnsi="Calibri" w:cs="Calibri"/>
          </w:rPr>
          <w:t>https://www.asu.edu/aad/manuals/ssm/ssm203-06.html</w:t>
        </w:r>
      </w:hyperlink>
    </w:p>
    <w:p w14:paraId="0B55F800" w14:textId="77777777" w:rsidR="00B83341" w:rsidRPr="00B83341" w:rsidRDefault="00B83341" w:rsidP="00B83341">
      <w:pPr>
        <w:spacing w:after="0" w:line="240" w:lineRule="auto"/>
        <w:rPr>
          <w:rFonts w:ascii="Calibri" w:eastAsia="Times New Roman" w:hAnsi="Calibri" w:cs="Calibri"/>
          <w:color w:val="000000"/>
        </w:rPr>
      </w:pPr>
      <w:r w:rsidRPr="00B83341">
        <w:rPr>
          <w:rFonts w:ascii="Calibri" w:eastAsia="Times New Roman" w:hAnsi="Calibri" w:cs="Calibri"/>
          <w:color w:val="000000"/>
        </w:rPr>
        <w:t>Deletion of a "D" or "E" Grade Received by an Undergraduate Student in an Undergraduate Course</w:t>
      </w:r>
    </w:p>
    <w:p w14:paraId="23795D15" w14:textId="77777777" w:rsidR="00B83341" w:rsidRDefault="00B83341" w:rsidP="00B83341">
      <w:pPr>
        <w:spacing w:after="0" w:line="240" w:lineRule="auto"/>
        <w:rPr>
          <w:rFonts w:ascii="Calibri" w:eastAsia="Times New Roman" w:hAnsi="Calibri" w:cs="Calibri"/>
          <w:color w:val="000000"/>
        </w:rPr>
      </w:pPr>
    </w:p>
    <w:p w14:paraId="51DFA5E7" w14:textId="4937808A" w:rsidR="00B83341" w:rsidRPr="00B83341" w:rsidRDefault="00B83341" w:rsidP="00B83341">
      <w:pPr>
        <w:spacing w:after="0" w:line="240" w:lineRule="auto"/>
        <w:rPr>
          <w:rFonts w:ascii="Calibri" w:eastAsia="Times New Roman" w:hAnsi="Calibri" w:cs="Calibri"/>
          <w:color w:val="000000"/>
        </w:rPr>
      </w:pPr>
      <w:r w:rsidRPr="00B83341">
        <w:rPr>
          <w:rFonts w:ascii="Calibri" w:eastAsia="Times New Roman" w:hAnsi="Calibri" w:cs="Calibri"/>
          <w:color w:val="000000"/>
        </w:rPr>
        <w:lastRenderedPageBreak/>
        <w:t xml:space="preserve">Course Repetition -- an undergraduate student who received a "D" or "E" grade in a course may repeat that course only once to attempt to earn an improved grade.   Academic Record Adjustment -- Students admitted prior to Fall 2008: for 100 and 200 level course repetition, the student's academic record will reflect: 1. both grades received in the course on the student's transcript, and 2. only the highest grade received in the course in the student's grade point average.  For 300 and 400 level course repetition, the student's academic record will reflect: 3. both grades received in the course on the transcript, and 4. both grades received in the course in the student's grade point average.  Students admitted Fall 2008 and after are permitted to repeat up to 12 hours and the following will apply: for 100, 200, 300 and 400 level course repetition the student's academic record will reflect: 1. both grades received in the course on the student's transcript, and 2. only the highest grade received in the course in the student's cumulative grade point average. All courses taken repeated beyond the 12 </w:t>
      </w:r>
      <w:proofErr w:type="gramStart"/>
      <w:r w:rsidRPr="00B83341">
        <w:rPr>
          <w:rFonts w:ascii="Calibri" w:eastAsia="Times New Roman" w:hAnsi="Calibri" w:cs="Calibri"/>
          <w:color w:val="000000"/>
        </w:rPr>
        <w:t>hour</w:t>
      </w:r>
      <w:proofErr w:type="gramEnd"/>
      <w:r w:rsidRPr="00B83341">
        <w:rPr>
          <w:rFonts w:ascii="Calibri" w:eastAsia="Times New Roman" w:hAnsi="Calibri" w:cs="Calibri"/>
          <w:color w:val="000000"/>
        </w:rPr>
        <w:t xml:space="preserve"> limit the following will apply: for 100, 200, 300, and 400 level course repetition the student's academic record will reflect: 3. both grades received in the course on the student's transcript, and 4. the average course grade be included in the student's cumulative grade point average.</w:t>
      </w:r>
    </w:p>
    <w:p w14:paraId="000E16CC" w14:textId="77777777" w:rsidR="00B577A5" w:rsidRDefault="00B577A5" w:rsidP="0000123C">
      <w:pPr>
        <w:spacing w:after="0"/>
      </w:pPr>
    </w:p>
    <w:p w14:paraId="4312EFE5" w14:textId="77777777" w:rsidR="00B577A5" w:rsidRDefault="00B577A5" w:rsidP="0000123C">
      <w:pPr>
        <w:spacing w:after="0"/>
      </w:pPr>
    </w:p>
    <w:p w14:paraId="72D49434" w14:textId="77777777" w:rsidR="00B577A5" w:rsidRDefault="00B577A5" w:rsidP="0000123C">
      <w:pPr>
        <w:spacing w:after="0"/>
      </w:pPr>
    </w:p>
    <w:p w14:paraId="563D459E" w14:textId="1C9022DF" w:rsidR="00A368EE" w:rsidRDefault="00A368EE" w:rsidP="0000123C">
      <w:pPr>
        <w:spacing w:after="0"/>
      </w:pPr>
      <w:r>
        <w:t>Colorado State University</w:t>
      </w:r>
    </w:p>
    <w:p w14:paraId="06E12D5D" w14:textId="33700DE4" w:rsidR="00A368EE" w:rsidRDefault="007966C4" w:rsidP="00580E1D">
      <w:pPr>
        <w:spacing w:after="0" w:line="240" w:lineRule="auto"/>
        <w:rPr>
          <w:rFonts w:ascii="Calibri" w:eastAsia="Times New Roman" w:hAnsi="Calibri" w:cs="Calibri"/>
          <w:color w:val="000000"/>
        </w:rPr>
      </w:pPr>
      <w:hyperlink r:id="rId10" w:anchor="repeat-delete" w:history="1">
        <w:r w:rsidR="00580E1D" w:rsidRPr="00580E1D">
          <w:rPr>
            <w:rStyle w:val="Hyperlink"/>
            <w:rFonts w:ascii="Calibri" w:eastAsia="Times New Roman" w:hAnsi="Calibri" w:cs="Calibri"/>
          </w:rPr>
          <w:t>https://catalog.colostate.edu/general-catalog/academic-standards/grading/#repeat-delete</w:t>
        </w:r>
      </w:hyperlink>
    </w:p>
    <w:p w14:paraId="4954E5E3" w14:textId="77777777" w:rsidR="00580E1D" w:rsidRPr="00580E1D" w:rsidRDefault="00580E1D" w:rsidP="00580E1D">
      <w:pPr>
        <w:spacing w:after="0" w:line="240" w:lineRule="auto"/>
        <w:rPr>
          <w:rFonts w:ascii="Calibri" w:eastAsia="Times New Roman" w:hAnsi="Calibri" w:cs="Calibri"/>
          <w:color w:val="000000"/>
        </w:rPr>
      </w:pPr>
      <w:r w:rsidRPr="00580E1D">
        <w:rPr>
          <w:rFonts w:ascii="Calibri" w:eastAsia="Times New Roman" w:hAnsi="Calibri" w:cs="Calibri"/>
          <w:color w:val="000000"/>
        </w:rPr>
        <w:t>Repeat/Delete Policy</w:t>
      </w:r>
    </w:p>
    <w:p w14:paraId="5FAD5A86" w14:textId="77777777" w:rsidR="00580E1D" w:rsidRDefault="00580E1D" w:rsidP="00580E1D">
      <w:pPr>
        <w:spacing w:after="0" w:line="240" w:lineRule="auto"/>
        <w:rPr>
          <w:rFonts w:ascii="Calibri" w:eastAsia="Times New Roman" w:hAnsi="Calibri" w:cs="Calibri"/>
          <w:color w:val="000000"/>
        </w:rPr>
      </w:pPr>
    </w:p>
    <w:p w14:paraId="6771DE34" w14:textId="46775847" w:rsidR="00580E1D" w:rsidRPr="00580E1D" w:rsidRDefault="00580E1D" w:rsidP="00580E1D">
      <w:pPr>
        <w:spacing w:after="0" w:line="240" w:lineRule="auto"/>
        <w:rPr>
          <w:rFonts w:ascii="Calibri" w:eastAsia="Times New Roman" w:hAnsi="Calibri" w:cs="Calibri"/>
          <w:color w:val="000000"/>
        </w:rPr>
      </w:pPr>
      <w:r w:rsidRPr="00580E1D">
        <w:rPr>
          <w:rFonts w:ascii="Calibri" w:eastAsia="Times New Roman" w:hAnsi="Calibri" w:cs="Calibri"/>
          <w:color w:val="000000"/>
        </w:rPr>
        <w:t xml:space="preserve">Repeat/delete is a one-time per course grading option that may be used by undergraduate students who repeat a course. Once a student has graduated from CSU, a student may not repeat/delete any CSU course taken prior to the date of graduation. The following rules apply when the Repeat/Delete option is applied: 1. the grade received in the repeated course will be used in calculating the student's GPA, regardless of whether the repeated grade is higher, the same as, or lower than the initial grade received. The initial grade will remain on the transcript but will not be used in calculating the GPA when the Repeat/Delete option is applied. 2. It is the student's responsibility to request the Repeat/Delete option through </w:t>
      </w:r>
      <w:proofErr w:type="spellStart"/>
      <w:r w:rsidRPr="00580E1D">
        <w:rPr>
          <w:rFonts w:ascii="Calibri" w:eastAsia="Times New Roman" w:hAnsi="Calibri" w:cs="Calibri"/>
          <w:color w:val="000000"/>
        </w:rPr>
        <w:t>RAMweb</w:t>
      </w:r>
      <w:proofErr w:type="spellEnd"/>
      <w:r w:rsidRPr="00580E1D">
        <w:rPr>
          <w:rFonts w:ascii="Calibri" w:eastAsia="Times New Roman" w:hAnsi="Calibri" w:cs="Calibri"/>
          <w:color w:val="000000"/>
        </w:rPr>
        <w:t xml:space="preserve"> before the expiration of the course withdrawal period for the semester in which the course is first repeated. 3. The Repeat/Delete option may be used for a maximum of twelve (12) credit hours and no more than three courses. The Repeat/Delete option may not be applied to a course for which the final grade was given as a penalty for academic dishonesty in accordance with the academic integrity policy under section 1.5.1 of the Academic Faculty and Administrative Professional Manual. 4. If the course is repeated at any time </w:t>
      </w:r>
      <w:proofErr w:type="gramStart"/>
      <w:r w:rsidRPr="00580E1D">
        <w:rPr>
          <w:rFonts w:ascii="Calibri" w:eastAsia="Times New Roman" w:hAnsi="Calibri" w:cs="Calibri"/>
          <w:color w:val="000000"/>
        </w:rPr>
        <w:t>subsequent to the use of</w:t>
      </w:r>
      <w:proofErr w:type="gramEnd"/>
      <w:r w:rsidRPr="00580E1D">
        <w:rPr>
          <w:rFonts w:ascii="Calibri" w:eastAsia="Times New Roman" w:hAnsi="Calibri" w:cs="Calibri"/>
          <w:color w:val="000000"/>
        </w:rPr>
        <w:t xml:space="preserve"> the Repeat/Delete option, all grades for that course, except the initial grade, will be used in computing the student's GPA. 5. Although a course may be repeated as often as a student chooses, the </w:t>
      </w:r>
      <w:proofErr w:type="spellStart"/>
      <w:r w:rsidRPr="00580E1D">
        <w:rPr>
          <w:rFonts w:ascii="Calibri" w:eastAsia="Times New Roman" w:hAnsi="Calibri" w:cs="Calibri"/>
          <w:color w:val="000000"/>
        </w:rPr>
        <w:t>REpeat</w:t>
      </w:r>
      <w:proofErr w:type="spellEnd"/>
      <w:r w:rsidRPr="00580E1D">
        <w:rPr>
          <w:rFonts w:ascii="Calibri" w:eastAsia="Times New Roman" w:hAnsi="Calibri" w:cs="Calibri"/>
          <w:color w:val="000000"/>
        </w:rPr>
        <w:t xml:space="preserve">/Delete option can be used only the first time a course is repeated. 6. The Repeat/Delete option will not retroactively affect academic standing for previous terms. For example, use of the </w:t>
      </w:r>
      <w:proofErr w:type="spellStart"/>
      <w:r w:rsidRPr="00580E1D">
        <w:rPr>
          <w:rFonts w:ascii="Calibri" w:eastAsia="Times New Roman" w:hAnsi="Calibri" w:cs="Calibri"/>
          <w:color w:val="000000"/>
        </w:rPr>
        <w:t>REpeat</w:t>
      </w:r>
      <w:proofErr w:type="spellEnd"/>
      <w:r w:rsidRPr="00580E1D">
        <w:rPr>
          <w:rFonts w:ascii="Calibri" w:eastAsia="Times New Roman" w:hAnsi="Calibri" w:cs="Calibri"/>
          <w:color w:val="000000"/>
        </w:rPr>
        <w:t>/Delete option may change a student's cumulative grade point average, but it will not change the notation of probation previously recorded on the student's record.  Note: Although CSU does not use the original course grade for GPA calculation once the Repeat/Delete option has been used, other educational institutions and potential employers may use this grade in their GPA calculation. Medical schools, many law schools, and other graduate programs, for example, may recalculate cumulative GPA using ALL grades on a transcript.</w:t>
      </w:r>
    </w:p>
    <w:p w14:paraId="501531F8" w14:textId="77777777" w:rsidR="00A368EE" w:rsidRDefault="00A368EE" w:rsidP="0000123C">
      <w:pPr>
        <w:spacing w:after="0"/>
      </w:pPr>
    </w:p>
    <w:p w14:paraId="0010D64F" w14:textId="77777777" w:rsidR="00A368EE" w:rsidRDefault="00A368EE" w:rsidP="0000123C">
      <w:pPr>
        <w:spacing w:after="0"/>
      </w:pPr>
    </w:p>
    <w:p w14:paraId="3A375479" w14:textId="77777777" w:rsidR="00A368EE" w:rsidRDefault="00A368EE" w:rsidP="0000123C">
      <w:pPr>
        <w:spacing w:after="0"/>
      </w:pPr>
    </w:p>
    <w:p w14:paraId="1DA8DBD5" w14:textId="20FA37B1" w:rsidR="0000123C" w:rsidRDefault="0000123C" w:rsidP="0000123C">
      <w:pPr>
        <w:spacing w:after="0"/>
      </w:pPr>
      <w:r>
        <w:t>Michigan State University</w:t>
      </w:r>
    </w:p>
    <w:p w14:paraId="37220623" w14:textId="63BA3661" w:rsidR="0000123C" w:rsidRPr="00D056BF" w:rsidRDefault="007966C4" w:rsidP="00D056BF">
      <w:pPr>
        <w:spacing w:after="0" w:line="240" w:lineRule="auto"/>
        <w:rPr>
          <w:rFonts w:ascii="Calibri" w:eastAsia="Times New Roman" w:hAnsi="Calibri" w:cs="Calibri"/>
          <w:color w:val="000000"/>
        </w:rPr>
      </w:pPr>
      <w:hyperlink r:id="rId11" w:history="1">
        <w:r w:rsidR="00D056BF" w:rsidRPr="00D056BF">
          <w:rPr>
            <w:rStyle w:val="Hyperlink"/>
            <w:rFonts w:ascii="Calibri" w:eastAsia="Times New Roman" w:hAnsi="Calibri" w:cs="Calibri"/>
          </w:rPr>
          <w:t>https://reg.msu.edu/AcademicPrograms/Print.aspx?Section=532</w:t>
        </w:r>
      </w:hyperlink>
      <w:r w:rsidR="00D056BF">
        <w:rPr>
          <w:rFonts w:ascii="Calibri" w:eastAsia="Times New Roman" w:hAnsi="Calibri" w:cs="Calibri"/>
          <w:color w:val="000000"/>
        </w:rPr>
        <w:t xml:space="preserve"> </w:t>
      </w:r>
    </w:p>
    <w:p w14:paraId="443EB25F" w14:textId="77777777" w:rsidR="00D056BF" w:rsidRPr="00D056BF" w:rsidRDefault="00D056BF" w:rsidP="00D056BF">
      <w:pPr>
        <w:spacing w:after="0" w:line="240" w:lineRule="auto"/>
        <w:rPr>
          <w:rFonts w:ascii="Calibri" w:eastAsia="Times New Roman" w:hAnsi="Calibri" w:cs="Calibri"/>
          <w:color w:val="000000"/>
        </w:rPr>
      </w:pPr>
      <w:r w:rsidRPr="00D056BF">
        <w:rPr>
          <w:rFonts w:ascii="Calibri" w:eastAsia="Times New Roman" w:hAnsi="Calibri" w:cs="Calibri"/>
          <w:color w:val="000000"/>
        </w:rPr>
        <w:t>Repeating a Course</w:t>
      </w:r>
    </w:p>
    <w:p w14:paraId="489F3406" w14:textId="74CA0FBA" w:rsidR="0000123C" w:rsidRDefault="0000123C" w:rsidP="0000123C">
      <w:pPr>
        <w:spacing w:after="0"/>
      </w:pPr>
    </w:p>
    <w:p w14:paraId="28BA730E" w14:textId="77777777" w:rsidR="00D056BF" w:rsidRDefault="00D056BF" w:rsidP="00D056BF">
      <w:pPr>
        <w:spacing w:after="0"/>
      </w:pPr>
      <w:r>
        <w:t>An undergraduate student who received a grade of 2.0 or above, CR, or P in a course may not repeat the course on a credit basis. An undergraduate student may repeat no more than 20 credits in courses in which grades below 2.0 were received.</w:t>
      </w:r>
    </w:p>
    <w:p w14:paraId="13DCAFBD" w14:textId="77777777" w:rsidR="00D056BF" w:rsidRDefault="00D056BF" w:rsidP="00D056BF">
      <w:pPr>
        <w:spacing w:after="0"/>
      </w:pPr>
    </w:p>
    <w:p w14:paraId="144E9C5C" w14:textId="77777777" w:rsidR="00D056BF" w:rsidRDefault="00D056BF" w:rsidP="00D056BF">
      <w:pPr>
        <w:spacing w:after="0"/>
      </w:pPr>
      <w:proofErr w:type="gramStart"/>
      <w:r>
        <w:t>A  graduate</w:t>
      </w:r>
      <w:proofErr w:type="gramEnd"/>
      <w:r>
        <w:t xml:space="preserve"> student who received a grade of 2.0 or above, CR, or P in a course may not repeat the course on a credit basis with the following exception: with the approval of the associate dean, a graduate student may repeat a course in which a grade of 2.0 or 2.5 was received.  The number of credits that a graduate student may repeat is determined by the student's academic advisor or guidance committee, in accordance with unit policies.</w:t>
      </w:r>
    </w:p>
    <w:p w14:paraId="26D13FD4" w14:textId="77777777" w:rsidR="00D056BF" w:rsidRDefault="00D056BF" w:rsidP="00D056BF">
      <w:pPr>
        <w:spacing w:after="0"/>
      </w:pPr>
    </w:p>
    <w:p w14:paraId="448A69A7" w14:textId="77777777" w:rsidR="00D056BF" w:rsidRDefault="00D056BF" w:rsidP="00D056BF">
      <w:pPr>
        <w:spacing w:after="0"/>
      </w:pPr>
      <w:r>
        <w:t xml:space="preserve">Whenever a course is repeated on a credit basis, the last grade and credits earned completely replace the previous grade in the satisfaction of requirements and computation of the cumulative grade-point average. All entries remain a part of the student's permanent academic record. </w:t>
      </w:r>
    </w:p>
    <w:p w14:paraId="0D040A02" w14:textId="77777777" w:rsidR="00D056BF" w:rsidRDefault="00D056BF" w:rsidP="00D056BF">
      <w:pPr>
        <w:spacing w:after="0"/>
      </w:pPr>
    </w:p>
    <w:p w14:paraId="6F009623" w14:textId="77777777" w:rsidR="00D056BF" w:rsidRDefault="00D056BF" w:rsidP="00D056BF">
      <w:pPr>
        <w:spacing w:after="0"/>
      </w:pPr>
      <w:r>
        <w:t xml:space="preserve">Any course repeated for credit must be taken on the same grading system under which the course was taken the first time, except where standard requirements to the contrary must be satisfied </w:t>
      </w:r>
      <w:proofErr w:type="gramStart"/>
      <w:r>
        <w:t>in order to</w:t>
      </w:r>
      <w:proofErr w:type="gramEnd"/>
      <w:r>
        <w:t xml:space="preserve"> meet graduation requirements.</w:t>
      </w:r>
    </w:p>
    <w:p w14:paraId="048CAB63" w14:textId="77777777" w:rsidR="00D056BF" w:rsidRDefault="00D056BF" w:rsidP="00D056BF">
      <w:pPr>
        <w:spacing w:after="0"/>
      </w:pPr>
    </w:p>
    <w:p w14:paraId="2397B362" w14:textId="77777777" w:rsidR="00D056BF" w:rsidRDefault="00D056BF" w:rsidP="00D056BF">
      <w:pPr>
        <w:spacing w:after="0"/>
      </w:pPr>
      <w:r>
        <w:t>Credit by Examination may not be used to repeat a course in which a grade below 2.0 was received.</w:t>
      </w:r>
    </w:p>
    <w:p w14:paraId="0DC975D8" w14:textId="77777777" w:rsidR="00D056BF" w:rsidRDefault="00D056BF" w:rsidP="00D056BF">
      <w:pPr>
        <w:spacing w:after="0"/>
      </w:pPr>
    </w:p>
    <w:p w14:paraId="04BA9EA3" w14:textId="77777777" w:rsidR="00D056BF" w:rsidRDefault="00D056BF" w:rsidP="00D056BF">
      <w:pPr>
        <w:spacing w:after="0"/>
      </w:pPr>
      <w:r>
        <w:t>A student who has taken a course as a visitor may subsequently enroll in the course for credit with the approval of his or her advisor.</w:t>
      </w:r>
    </w:p>
    <w:p w14:paraId="06648B6A" w14:textId="77777777" w:rsidR="00D056BF" w:rsidRDefault="00D056BF" w:rsidP="00D056BF">
      <w:pPr>
        <w:spacing w:after="0"/>
      </w:pPr>
    </w:p>
    <w:p w14:paraId="5A451DD3" w14:textId="77777777" w:rsidR="00D056BF" w:rsidRDefault="00D056BF" w:rsidP="00D056BF">
      <w:pPr>
        <w:spacing w:after="0"/>
      </w:pPr>
      <w:r>
        <w:t>Financial Aid and Repeats</w:t>
      </w:r>
    </w:p>
    <w:p w14:paraId="289609F6" w14:textId="77777777" w:rsidR="00D056BF" w:rsidRDefault="00D056BF" w:rsidP="00D056BF">
      <w:pPr>
        <w:spacing w:after="0"/>
      </w:pPr>
    </w:p>
    <w:p w14:paraId="1F08E1D5" w14:textId="77777777" w:rsidR="00D056BF" w:rsidRDefault="00D056BF" w:rsidP="00D056BF">
      <w:pPr>
        <w:spacing w:after="0"/>
      </w:pPr>
      <w:r>
        <w:t>Federal financial aid regulations limit the number of times a student may repeat a course and receive financial aid for that course.  The following guidelines apply to students eligible for federal aid.</w:t>
      </w:r>
    </w:p>
    <w:p w14:paraId="32CC7C73" w14:textId="77777777" w:rsidR="00D056BF" w:rsidRDefault="00D056BF" w:rsidP="00D056BF">
      <w:pPr>
        <w:spacing w:after="0"/>
      </w:pPr>
    </w:p>
    <w:p w14:paraId="69CF19F9" w14:textId="77777777" w:rsidR="00D056BF" w:rsidRDefault="00D056BF" w:rsidP="00D056BF">
      <w:pPr>
        <w:spacing w:after="0"/>
      </w:pPr>
      <w:r>
        <w:t>A student may receive aid when repeating a course for the first time.</w:t>
      </w:r>
    </w:p>
    <w:p w14:paraId="49244943" w14:textId="77777777" w:rsidR="00D056BF" w:rsidRDefault="00D056BF" w:rsidP="00D056BF">
      <w:pPr>
        <w:spacing w:after="0"/>
      </w:pPr>
      <w:r>
        <w:t>A student may receive aid when repeating a course that was previously failed (received a 0.0 or No Pass), regardless of the number of times the course was attempted and failed.</w:t>
      </w:r>
    </w:p>
    <w:p w14:paraId="101B6716" w14:textId="77777777" w:rsidR="00D056BF" w:rsidRDefault="00D056BF" w:rsidP="00D056BF">
      <w:pPr>
        <w:spacing w:after="0"/>
      </w:pPr>
      <w:r>
        <w:t>A student may receive aid to repeat a previously passed course one additional time.</w:t>
      </w:r>
    </w:p>
    <w:p w14:paraId="064E5F02" w14:textId="77777777" w:rsidR="00D056BF" w:rsidRDefault="00D056BF" w:rsidP="00D056BF">
      <w:pPr>
        <w:spacing w:after="0"/>
      </w:pPr>
      <w:r>
        <w:t>Once a student has completed any course twice with a passing grade, he/she is no longer eligible to receive aid for that course.</w:t>
      </w:r>
    </w:p>
    <w:p w14:paraId="4F2AAFA5" w14:textId="079F830E" w:rsidR="0000123C" w:rsidRDefault="00D056BF" w:rsidP="00D056BF">
      <w:pPr>
        <w:spacing w:after="0"/>
      </w:pPr>
      <w:r>
        <w:t>If a student retakes a course that is not aid eligible, a recalculation of aid is done to exclude the credits for the repeated course.  Students are notified by the Office of Financial Aid if their aid needs to be reduced.</w:t>
      </w:r>
    </w:p>
    <w:p w14:paraId="21833DC2" w14:textId="77777777" w:rsidR="00D056BF" w:rsidRDefault="00D056BF" w:rsidP="00D056BF">
      <w:pPr>
        <w:spacing w:after="0"/>
      </w:pPr>
    </w:p>
    <w:p w14:paraId="68A65F26" w14:textId="77777777" w:rsidR="00D056BF" w:rsidRDefault="00D056BF" w:rsidP="00D056BF">
      <w:pPr>
        <w:spacing w:after="0"/>
      </w:pPr>
    </w:p>
    <w:p w14:paraId="1432FFFE" w14:textId="77777777" w:rsidR="00D056BF" w:rsidRDefault="00D056BF" w:rsidP="00D056BF">
      <w:pPr>
        <w:spacing w:after="0"/>
      </w:pPr>
    </w:p>
    <w:p w14:paraId="492FE18B" w14:textId="5E009082" w:rsidR="00D056BF" w:rsidRDefault="00D056BF" w:rsidP="00D056BF">
      <w:pPr>
        <w:spacing w:after="0"/>
      </w:pPr>
      <w:r>
        <w:t>Northern Arizona University</w:t>
      </w:r>
    </w:p>
    <w:p w14:paraId="6F1881B6" w14:textId="7F76E83D" w:rsidR="00D056BF" w:rsidRDefault="007966C4" w:rsidP="00A9525D">
      <w:pPr>
        <w:spacing w:after="0" w:line="240" w:lineRule="auto"/>
        <w:rPr>
          <w:rFonts w:ascii="Calibri" w:eastAsia="Times New Roman" w:hAnsi="Calibri" w:cs="Calibri"/>
          <w:color w:val="000000"/>
        </w:rPr>
      </w:pPr>
      <w:hyperlink r:id="rId12" w:history="1">
        <w:r w:rsidR="00A9525D" w:rsidRPr="00A9525D">
          <w:rPr>
            <w:rStyle w:val="Hyperlink"/>
            <w:rFonts w:ascii="Calibri" w:eastAsia="Times New Roman" w:hAnsi="Calibri" w:cs="Calibri"/>
          </w:rPr>
          <w:t>https://www5.nau.edu/policies/Client/Details/516?whoIsLooking=Students&amp;pertainsTo=All&amp;sortDirection=Ascending&amp;page=1</w:t>
        </w:r>
      </w:hyperlink>
      <w:r w:rsidR="00A9525D">
        <w:rPr>
          <w:rFonts w:ascii="Calibri" w:eastAsia="Times New Roman" w:hAnsi="Calibri" w:cs="Calibri"/>
          <w:color w:val="000000"/>
        </w:rPr>
        <w:t xml:space="preserve"> </w:t>
      </w:r>
    </w:p>
    <w:p w14:paraId="22801B71" w14:textId="77777777" w:rsidR="00A9525D" w:rsidRPr="00A9525D" w:rsidRDefault="00A9525D" w:rsidP="00A9525D">
      <w:pPr>
        <w:spacing w:after="0" w:line="240" w:lineRule="auto"/>
        <w:rPr>
          <w:rFonts w:ascii="Calibri" w:eastAsia="Times New Roman" w:hAnsi="Calibri" w:cs="Calibri"/>
          <w:color w:val="000000"/>
        </w:rPr>
      </w:pPr>
      <w:r w:rsidRPr="00A9525D">
        <w:rPr>
          <w:rFonts w:ascii="Calibri" w:eastAsia="Times New Roman" w:hAnsi="Calibri" w:cs="Calibri"/>
          <w:color w:val="000000"/>
        </w:rPr>
        <w:t>Course Repeat Policy, Undergraduate</w:t>
      </w:r>
    </w:p>
    <w:p w14:paraId="5694D30C" w14:textId="77777777" w:rsidR="00A9525D" w:rsidRDefault="00A9525D" w:rsidP="00A9525D">
      <w:pPr>
        <w:spacing w:after="0" w:line="240" w:lineRule="auto"/>
        <w:rPr>
          <w:rFonts w:ascii="Calibri" w:eastAsia="Times New Roman" w:hAnsi="Calibri" w:cs="Calibri"/>
          <w:color w:val="000000"/>
        </w:rPr>
      </w:pPr>
    </w:p>
    <w:p w14:paraId="7D7EFB87" w14:textId="7E34E006" w:rsidR="00A9525D" w:rsidRPr="00A9525D" w:rsidRDefault="00A9525D" w:rsidP="00A9525D">
      <w:pPr>
        <w:spacing w:after="0" w:line="240" w:lineRule="auto"/>
        <w:rPr>
          <w:rFonts w:ascii="Calibri" w:eastAsia="Times New Roman" w:hAnsi="Calibri" w:cs="Calibri"/>
          <w:color w:val="000000"/>
        </w:rPr>
      </w:pPr>
      <w:r w:rsidRPr="00A9525D">
        <w:rPr>
          <w:rFonts w:ascii="Calibri" w:eastAsia="Times New Roman" w:hAnsi="Calibri" w:cs="Calibri"/>
          <w:color w:val="000000"/>
        </w:rPr>
        <w:t xml:space="preserve">In certain instances, undergraduate students may wish to repeat a course to improve a previous performance. Please be aware credit is only earned once for a course that is repeated. If you take a </w:t>
      </w:r>
      <w:proofErr w:type="gramStart"/>
      <w:r w:rsidRPr="00A9525D">
        <w:rPr>
          <w:rFonts w:ascii="Calibri" w:eastAsia="Times New Roman" w:hAnsi="Calibri" w:cs="Calibri"/>
          <w:color w:val="000000"/>
        </w:rPr>
        <w:t>3 unit</w:t>
      </w:r>
      <w:proofErr w:type="gramEnd"/>
      <w:r w:rsidRPr="00A9525D">
        <w:rPr>
          <w:rFonts w:ascii="Calibri" w:eastAsia="Times New Roman" w:hAnsi="Calibri" w:cs="Calibri"/>
          <w:color w:val="000000"/>
        </w:rPr>
        <w:t xml:space="preserve"> course and repeat it, you will earn 3 units of credit, not 6.  Grade Replacement: students may repeat a course at NAU once for grade replacement. The better of the two grades will be used in GPA calculations. If student situations merit a second repeat due to extenuating circumstances, they may petition to repeat a course for the second time, by completing a "Petition to Repeat a Class for the 2nd Time" form found on the Registrar's website under Forms and Policies. If signed and approved, the form is submitted to the R</w:t>
      </w:r>
      <w:r>
        <w:rPr>
          <w:rFonts w:ascii="Calibri" w:eastAsia="Times New Roman" w:hAnsi="Calibri" w:cs="Calibri"/>
          <w:color w:val="000000"/>
        </w:rPr>
        <w:t>e</w:t>
      </w:r>
      <w:r w:rsidRPr="00A9525D">
        <w:rPr>
          <w:rFonts w:ascii="Calibri" w:eastAsia="Times New Roman" w:hAnsi="Calibri" w:cs="Calibri"/>
          <w:color w:val="000000"/>
        </w:rPr>
        <w:t>gistrar's Office for processing. Repeat Rules: 1. students may only repeat courses in which a grade of "D" or "F" was earned. Students may not repeat any courses in which a grade of "A" or "B" or "C" or "P" was earned.  2. the same grading option must be used for the repeat course as was used when the course was taken initially. In other words, a course initially taken for a letter grade must be repeated for a letter grade, and a course taken Pass-Fail must be repeated Pass-Fail. When repeating a topics course or PES 100, the topic or physical education activity must be the same as when the course was originally taken.  3. because of the changing nature of their content, the following courses are not eligible for grade repeat and can only be retaken or additional credit and new grades: research, independent studies, internships, honors courses, some topics courses.  4. students taking courses in an integrated format (courses with an "I" after the course number), may repeat these courses individually.  5. Students may not repeat a course at another institution to replace a grade earned at NAU. Students may satisfy a plan requirement by repeating a course at another institution if the course is equivalent to the NAU course. However, the grade will not be replaced, the student's GPA will not be affected, and additional credits will not be awarded for the repeat.  6. students may not repeat courses that NAU has discontinued or canceled.  7. students may not repeat courses after their undergraduate degree has been awarded.</w:t>
      </w:r>
    </w:p>
    <w:p w14:paraId="139695C9" w14:textId="12FD01CF" w:rsidR="0000123C" w:rsidRDefault="0000123C" w:rsidP="0000123C"/>
    <w:p w14:paraId="0F3B281C" w14:textId="6B7E7FB4" w:rsidR="0000123C" w:rsidRDefault="0000123C" w:rsidP="0000123C"/>
    <w:p w14:paraId="6EF60BCE" w14:textId="75E724D7" w:rsidR="0000123C" w:rsidRDefault="0000123C" w:rsidP="0000123C">
      <w:pPr>
        <w:spacing w:after="0"/>
      </w:pPr>
      <w:r>
        <w:t>Ohio State University</w:t>
      </w:r>
    </w:p>
    <w:p w14:paraId="3F7D5107" w14:textId="26C07BCB" w:rsidR="0000123C" w:rsidRDefault="007966C4" w:rsidP="0000123C">
      <w:pPr>
        <w:spacing w:after="0" w:line="240" w:lineRule="auto"/>
        <w:rPr>
          <w:rFonts w:ascii="Calibri" w:eastAsia="Times New Roman" w:hAnsi="Calibri" w:cs="Calibri"/>
          <w:color w:val="000000"/>
        </w:rPr>
      </w:pPr>
      <w:hyperlink r:id="rId13" w:history="1">
        <w:r w:rsidR="0000123C" w:rsidRPr="0000123C">
          <w:rPr>
            <w:rStyle w:val="Hyperlink"/>
            <w:rFonts w:ascii="Calibri" w:eastAsia="Times New Roman" w:hAnsi="Calibri" w:cs="Calibri"/>
          </w:rPr>
          <w:t>https://trustees.osu.edu/bylaws-and-rules/3335-8</w:t>
        </w:r>
      </w:hyperlink>
    </w:p>
    <w:p w14:paraId="551032E0" w14:textId="4A1B70E1" w:rsidR="0000123C" w:rsidRDefault="0000123C" w:rsidP="0000123C">
      <w:pPr>
        <w:spacing w:after="0" w:line="240" w:lineRule="auto"/>
        <w:rPr>
          <w:rFonts w:ascii="Calibri" w:eastAsia="Times New Roman" w:hAnsi="Calibri" w:cs="Calibri"/>
          <w:color w:val="000000"/>
        </w:rPr>
      </w:pPr>
      <w:r w:rsidRPr="0000123C">
        <w:rPr>
          <w:rFonts w:ascii="Calibri" w:eastAsia="Times New Roman" w:hAnsi="Calibri" w:cs="Calibri"/>
          <w:color w:val="000000"/>
        </w:rPr>
        <w:t>3335-8-</w:t>
      </w:r>
      <w:r w:rsidR="007048CB">
        <w:rPr>
          <w:rFonts w:ascii="Calibri" w:eastAsia="Times New Roman" w:hAnsi="Calibri" w:cs="Calibri"/>
          <w:color w:val="000000"/>
        </w:rPr>
        <w:t>27.1 Grade forgiveness rule</w:t>
      </w:r>
    </w:p>
    <w:p w14:paraId="666F9531" w14:textId="77777777" w:rsidR="007048CB" w:rsidRDefault="007048CB" w:rsidP="0000123C">
      <w:pPr>
        <w:spacing w:after="0" w:line="240" w:lineRule="auto"/>
        <w:rPr>
          <w:rFonts w:ascii="Calibri" w:eastAsia="Times New Roman" w:hAnsi="Calibri" w:cs="Calibri"/>
          <w:color w:val="000000"/>
        </w:rPr>
      </w:pPr>
    </w:p>
    <w:p w14:paraId="6EDD59A1" w14:textId="77777777" w:rsidR="007048CB" w:rsidRPr="007048CB" w:rsidRDefault="007048CB" w:rsidP="007048CB">
      <w:pPr>
        <w:spacing w:after="0" w:line="240" w:lineRule="auto"/>
        <w:rPr>
          <w:rFonts w:ascii="Calibri" w:eastAsia="Times New Roman" w:hAnsi="Calibri" w:cs="Calibri"/>
          <w:color w:val="000000"/>
        </w:rPr>
      </w:pPr>
      <w:r w:rsidRPr="007048CB">
        <w:rPr>
          <w:rFonts w:ascii="Calibri" w:eastAsia="Times New Roman" w:hAnsi="Calibri" w:cs="Calibri"/>
          <w:color w:val="000000"/>
        </w:rPr>
        <w:t>Undergraduate students may petition the authorized representative of the dean or director of their enrollment unit to repeat a course and, after completing the course the second time, have the original course credit and grade excluded from the calculation of the student's cumulative point-hour ratio, but remain on the student's official permanent record. This action will be subject to the following conditions:</w:t>
      </w:r>
    </w:p>
    <w:p w14:paraId="3CC47624" w14:textId="77777777" w:rsidR="007048CB" w:rsidRPr="007048CB" w:rsidRDefault="007048CB" w:rsidP="007048CB">
      <w:pPr>
        <w:spacing w:after="0" w:line="240" w:lineRule="auto"/>
        <w:rPr>
          <w:rFonts w:ascii="Calibri" w:eastAsia="Times New Roman" w:hAnsi="Calibri" w:cs="Calibri"/>
          <w:color w:val="000000"/>
        </w:rPr>
      </w:pPr>
    </w:p>
    <w:p w14:paraId="57F51845" w14:textId="77777777" w:rsidR="007048CB" w:rsidRPr="007048CB" w:rsidRDefault="007048CB" w:rsidP="007048CB">
      <w:pPr>
        <w:spacing w:after="0" w:line="240" w:lineRule="auto"/>
        <w:rPr>
          <w:rFonts w:ascii="Calibri" w:eastAsia="Times New Roman" w:hAnsi="Calibri" w:cs="Calibri"/>
          <w:color w:val="000000"/>
        </w:rPr>
      </w:pPr>
      <w:r w:rsidRPr="007048CB">
        <w:rPr>
          <w:rFonts w:ascii="Calibri" w:eastAsia="Times New Roman" w:hAnsi="Calibri" w:cs="Calibri"/>
          <w:color w:val="000000"/>
        </w:rPr>
        <w:t>(A)  This rule may be applied for a maximum of three courses.</w:t>
      </w:r>
    </w:p>
    <w:p w14:paraId="70B0FD0F" w14:textId="77777777" w:rsidR="007048CB" w:rsidRPr="007048CB" w:rsidRDefault="007048CB" w:rsidP="007048CB">
      <w:pPr>
        <w:spacing w:after="0" w:line="240" w:lineRule="auto"/>
        <w:rPr>
          <w:rFonts w:ascii="Calibri" w:eastAsia="Times New Roman" w:hAnsi="Calibri" w:cs="Calibri"/>
          <w:color w:val="000000"/>
        </w:rPr>
      </w:pPr>
    </w:p>
    <w:p w14:paraId="50E91B2A" w14:textId="77777777" w:rsidR="007048CB" w:rsidRPr="007048CB" w:rsidRDefault="007048CB" w:rsidP="007048CB">
      <w:pPr>
        <w:spacing w:after="0" w:line="240" w:lineRule="auto"/>
        <w:rPr>
          <w:rFonts w:ascii="Calibri" w:eastAsia="Times New Roman" w:hAnsi="Calibri" w:cs="Calibri"/>
          <w:color w:val="000000"/>
        </w:rPr>
      </w:pPr>
      <w:r w:rsidRPr="007048CB">
        <w:rPr>
          <w:rFonts w:ascii="Calibri" w:eastAsia="Times New Roman" w:hAnsi="Calibri" w:cs="Calibri"/>
          <w:color w:val="000000"/>
        </w:rPr>
        <w:t>(B)  Grade forgiveness used for a course during Exceptional Circumstances as defined in 3335-8-21 (L) will not count toward the three-course limit.</w:t>
      </w:r>
    </w:p>
    <w:p w14:paraId="19C3F7B2" w14:textId="77777777" w:rsidR="007048CB" w:rsidRPr="007048CB" w:rsidRDefault="007048CB" w:rsidP="007048CB">
      <w:pPr>
        <w:spacing w:after="0" w:line="240" w:lineRule="auto"/>
        <w:rPr>
          <w:rFonts w:ascii="Calibri" w:eastAsia="Times New Roman" w:hAnsi="Calibri" w:cs="Calibri"/>
          <w:color w:val="000000"/>
        </w:rPr>
      </w:pPr>
    </w:p>
    <w:p w14:paraId="0E022E8D" w14:textId="77777777" w:rsidR="007048CB" w:rsidRPr="007048CB" w:rsidRDefault="007048CB" w:rsidP="007048CB">
      <w:pPr>
        <w:spacing w:after="0" w:line="240" w:lineRule="auto"/>
        <w:rPr>
          <w:rFonts w:ascii="Calibri" w:eastAsia="Times New Roman" w:hAnsi="Calibri" w:cs="Calibri"/>
          <w:color w:val="000000"/>
        </w:rPr>
      </w:pPr>
      <w:r w:rsidRPr="007048CB">
        <w:rPr>
          <w:rFonts w:ascii="Calibri" w:eastAsia="Times New Roman" w:hAnsi="Calibri" w:cs="Calibri"/>
          <w:color w:val="000000"/>
        </w:rPr>
        <w:lastRenderedPageBreak/>
        <w:t xml:space="preserve">(C)  The graduate school and graduate professional colleges may formulate appropriate modifications of paragraph (A) of this rule, subject to the approval of the council on academic </w:t>
      </w:r>
      <w:proofErr w:type="gramStart"/>
      <w:r w:rsidRPr="007048CB">
        <w:rPr>
          <w:rFonts w:ascii="Calibri" w:eastAsia="Times New Roman" w:hAnsi="Calibri" w:cs="Calibri"/>
          <w:color w:val="000000"/>
        </w:rPr>
        <w:t>affairs, and</w:t>
      </w:r>
      <w:proofErr w:type="gramEnd"/>
      <w:r w:rsidRPr="007048CB">
        <w:rPr>
          <w:rFonts w:ascii="Calibri" w:eastAsia="Times New Roman" w:hAnsi="Calibri" w:cs="Calibri"/>
          <w:color w:val="000000"/>
        </w:rPr>
        <w:t xml:space="preserve"> publish the rule in their bulletins.</w:t>
      </w:r>
    </w:p>
    <w:p w14:paraId="04C08442" w14:textId="77777777" w:rsidR="007048CB" w:rsidRPr="007048CB" w:rsidRDefault="007048CB" w:rsidP="007048CB">
      <w:pPr>
        <w:spacing w:after="0" w:line="240" w:lineRule="auto"/>
        <w:rPr>
          <w:rFonts w:ascii="Calibri" w:eastAsia="Times New Roman" w:hAnsi="Calibri" w:cs="Calibri"/>
          <w:color w:val="000000"/>
        </w:rPr>
      </w:pPr>
    </w:p>
    <w:p w14:paraId="6FF5AED8" w14:textId="689E91D2" w:rsidR="007048CB" w:rsidRDefault="007048CB" w:rsidP="007048CB">
      <w:pPr>
        <w:spacing w:after="0" w:line="240" w:lineRule="auto"/>
        <w:rPr>
          <w:rFonts w:ascii="Calibri" w:eastAsia="Times New Roman" w:hAnsi="Calibri" w:cs="Calibri"/>
          <w:color w:val="000000"/>
        </w:rPr>
      </w:pPr>
      <w:r w:rsidRPr="007048CB">
        <w:rPr>
          <w:rFonts w:ascii="Calibri" w:eastAsia="Times New Roman" w:hAnsi="Calibri" w:cs="Calibri"/>
          <w:color w:val="000000"/>
        </w:rPr>
        <w:t>(Board approval dates: 7/21/1978, 6/7/1985, 6/7/2005, 6/22/2012, 6/5/2015, 4/8/2016, 11/21/2019, 2/25/2021)</w:t>
      </w:r>
    </w:p>
    <w:p w14:paraId="3E7ECECB" w14:textId="77777777" w:rsidR="00FD3362" w:rsidRDefault="00FD3362" w:rsidP="007048CB">
      <w:pPr>
        <w:spacing w:after="0" w:line="240" w:lineRule="auto"/>
        <w:rPr>
          <w:rFonts w:ascii="Calibri" w:eastAsia="Times New Roman" w:hAnsi="Calibri" w:cs="Calibri"/>
          <w:color w:val="000000"/>
        </w:rPr>
      </w:pPr>
    </w:p>
    <w:p w14:paraId="458BB483" w14:textId="77777777" w:rsidR="00FD3362" w:rsidRDefault="00FD3362" w:rsidP="007048CB">
      <w:pPr>
        <w:spacing w:after="0" w:line="240" w:lineRule="auto"/>
        <w:rPr>
          <w:rFonts w:ascii="Calibri" w:eastAsia="Times New Roman" w:hAnsi="Calibri" w:cs="Calibri"/>
          <w:color w:val="000000"/>
        </w:rPr>
      </w:pPr>
    </w:p>
    <w:p w14:paraId="52FF8DC9" w14:textId="77777777" w:rsidR="00FD3362" w:rsidRDefault="00FD3362" w:rsidP="007048CB">
      <w:pPr>
        <w:spacing w:after="0" w:line="240" w:lineRule="auto"/>
        <w:rPr>
          <w:rFonts w:ascii="Calibri" w:eastAsia="Times New Roman" w:hAnsi="Calibri" w:cs="Calibri"/>
          <w:color w:val="000000"/>
        </w:rPr>
      </w:pPr>
    </w:p>
    <w:p w14:paraId="66F06D35" w14:textId="3A81726E" w:rsidR="00FD3362" w:rsidRDefault="00FD3362" w:rsidP="007048CB">
      <w:pPr>
        <w:spacing w:after="0" w:line="240" w:lineRule="auto"/>
        <w:rPr>
          <w:rFonts w:ascii="Calibri" w:eastAsia="Times New Roman" w:hAnsi="Calibri" w:cs="Calibri"/>
          <w:color w:val="000000"/>
        </w:rPr>
      </w:pPr>
      <w:r>
        <w:rPr>
          <w:rFonts w:ascii="Calibri" w:eastAsia="Times New Roman" w:hAnsi="Calibri" w:cs="Calibri"/>
          <w:color w:val="000000"/>
        </w:rPr>
        <w:t>Oregon State University</w:t>
      </w:r>
    </w:p>
    <w:p w14:paraId="5CFBFBA1" w14:textId="58F54669" w:rsidR="00FD3362" w:rsidRDefault="007966C4" w:rsidP="007048CB">
      <w:pPr>
        <w:spacing w:after="0" w:line="240" w:lineRule="auto"/>
        <w:rPr>
          <w:rFonts w:ascii="Calibri" w:eastAsia="Times New Roman" w:hAnsi="Calibri" w:cs="Calibri"/>
          <w:color w:val="000000"/>
        </w:rPr>
      </w:pPr>
      <w:hyperlink r:id="rId14" w:anchor="text" w:history="1">
        <w:r w:rsidR="00A957E0" w:rsidRPr="00A957E0">
          <w:rPr>
            <w:rStyle w:val="Hyperlink"/>
            <w:rFonts w:ascii="Calibri" w:eastAsia="Times New Roman" w:hAnsi="Calibri" w:cs="Calibri"/>
          </w:rPr>
          <w:t>https://catalog.oregonstate.edu/regulations/#text</w:t>
        </w:r>
      </w:hyperlink>
    </w:p>
    <w:p w14:paraId="619542EC" w14:textId="77777777" w:rsidR="00A957E0" w:rsidRPr="00A957E0" w:rsidRDefault="00A957E0" w:rsidP="00A957E0">
      <w:pPr>
        <w:spacing w:after="0" w:line="240" w:lineRule="auto"/>
        <w:rPr>
          <w:rFonts w:ascii="Calibri" w:eastAsia="Times New Roman" w:hAnsi="Calibri" w:cs="Calibri"/>
          <w:color w:val="000000"/>
        </w:rPr>
      </w:pPr>
      <w:r w:rsidRPr="00A957E0">
        <w:rPr>
          <w:rFonts w:ascii="Calibri" w:eastAsia="Times New Roman" w:hAnsi="Calibri" w:cs="Calibri"/>
          <w:color w:val="000000"/>
        </w:rPr>
        <w:t>AR 20. Repeated Courses</w:t>
      </w:r>
    </w:p>
    <w:p w14:paraId="7B5FBE52" w14:textId="77777777" w:rsidR="00A957E0" w:rsidRDefault="00A957E0" w:rsidP="007048CB">
      <w:pPr>
        <w:spacing w:after="0" w:line="240" w:lineRule="auto"/>
        <w:rPr>
          <w:rFonts w:ascii="Calibri" w:eastAsia="Times New Roman" w:hAnsi="Calibri" w:cs="Calibri"/>
          <w:color w:val="000000"/>
        </w:rPr>
      </w:pPr>
    </w:p>
    <w:p w14:paraId="1575906A" w14:textId="553AB678" w:rsidR="00A957E0" w:rsidRPr="0000123C" w:rsidRDefault="00A957E0" w:rsidP="007048CB">
      <w:pPr>
        <w:spacing w:after="0" w:line="240" w:lineRule="auto"/>
        <w:rPr>
          <w:rFonts w:ascii="Calibri" w:eastAsia="Times New Roman" w:hAnsi="Calibri" w:cs="Calibri"/>
          <w:color w:val="000000"/>
        </w:rPr>
      </w:pPr>
      <w:r w:rsidRPr="00A957E0">
        <w:rPr>
          <w:rFonts w:ascii="Calibri" w:eastAsia="Times New Roman" w:hAnsi="Calibri" w:cs="Calibri"/>
          <w:color w:val="000000"/>
        </w:rPr>
        <w:t>If a student repeats an OSU course, the grade from each attempt will appear on the student's academic record but only the second attempt will count toward the student's institutional credits, requirements, and grade-point average. An academic unit may, however, include subsequent attempts after the second attempt to meet individual course degree requirements associated with the baccalaureate core/majors</w:t>
      </w:r>
      <w:r>
        <w:rPr>
          <w:rFonts w:ascii="Calibri" w:eastAsia="Times New Roman" w:hAnsi="Calibri" w:cs="Calibri"/>
          <w:color w:val="000000"/>
        </w:rPr>
        <w:t>/</w:t>
      </w:r>
      <w:r w:rsidRPr="00A957E0">
        <w:rPr>
          <w:rFonts w:ascii="Calibri" w:eastAsia="Times New Roman" w:hAnsi="Calibri" w:cs="Calibri"/>
          <w:color w:val="000000"/>
        </w:rPr>
        <w:t>options/minors/certificates/endorsements. A course may not be repeated on an S/U basis if it was taken previously on a normal grade basis.</w:t>
      </w:r>
    </w:p>
    <w:p w14:paraId="472A3302" w14:textId="1E9504E9" w:rsidR="0000123C" w:rsidRDefault="0000123C" w:rsidP="0000123C">
      <w:pPr>
        <w:spacing w:after="0" w:line="240" w:lineRule="auto"/>
        <w:rPr>
          <w:rFonts w:ascii="Calibri" w:eastAsia="Times New Roman" w:hAnsi="Calibri" w:cs="Calibri"/>
          <w:color w:val="000000"/>
        </w:rPr>
      </w:pPr>
    </w:p>
    <w:p w14:paraId="55EA3017" w14:textId="6F9F803A" w:rsidR="0000123C" w:rsidRDefault="0000123C" w:rsidP="0000123C">
      <w:pPr>
        <w:spacing w:after="0" w:line="240" w:lineRule="auto"/>
        <w:rPr>
          <w:rFonts w:ascii="Calibri" w:eastAsia="Times New Roman" w:hAnsi="Calibri" w:cs="Calibri"/>
          <w:color w:val="000000"/>
        </w:rPr>
      </w:pPr>
    </w:p>
    <w:p w14:paraId="46C0505B" w14:textId="5AD77AB0" w:rsidR="0000123C" w:rsidRDefault="0000123C" w:rsidP="0000123C">
      <w:pPr>
        <w:spacing w:after="0" w:line="240" w:lineRule="auto"/>
        <w:rPr>
          <w:rFonts w:ascii="Calibri" w:eastAsia="Times New Roman" w:hAnsi="Calibri" w:cs="Calibri"/>
          <w:color w:val="000000"/>
        </w:rPr>
      </w:pPr>
    </w:p>
    <w:p w14:paraId="178AA4A8" w14:textId="3CDB7807" w:rsidR="0000123C" w:rsidRDefault="0000123C" w:rsidP="0000123C">
      <w:pPr>
        <w:spacing w:after="0" w:line="240" w:lineRule="auto"/>
        <w:rPr>
          <w:rFonts w:ascii="Calibri" w:eastAsia="Times New Roman" w:hAnsi="Calibri" w:cs="Calibri"/>
          <w:color w:val="000000"/>
        </w:rPr>
      </w:pPr>
    </w:p>
    <w:p w14:paraId="7ED8E246" w14:textId="77777777" w:rsidR="0000123C" w:rsidRPr="0000123C" w:rsidRDefault="0000123C" w:rsidP="0000123C">
      <w:pPr>
        <w:spacing w:after="0" w:line="240" w:lineRule="auto"/>
        <w:rPr>
          <w:rFonts w:ascii="Calibri" w:eastAsia="Times New Roman" w:hAnsi="Calibri" w:cs="Calibri"/>
          <w:color w:val="000000"/>
        </w:rPr>
      </w:pPr>
      <w:r w:rsidRPr="0000123C">
        <w:rPr>
          <w:rFonts w:ascii="Calibri" w:eastAsia="Times New Roman" w:hAnsi="Calibri" w:cs="Calibri"/>
          <w:color w:val="000000"/>
        </w:rPr>
        <w:t>Pennsylvania State University</w:t>
      </w:r>
    </w:p>
    <w:p w14:paraId="02B7C297" w14:textId="03244D11" w:rsidR="005A4A8D" w:rsidRDefault="007966C4" w:rsidP="0000123C">
      <w:pPr>
        <w:spacing w:after="0" w:line="240" w:lineRule="auto"/>
        <w:rPr>
          <w:rFonts w:ascii="Calibri" w:eastAsia="Times New Roman" w:hAnsi="Calibri" w:cs="Calibri"/>
          <w:color w:val="000000"/>
        </w:rPr>
      </w:pPr>
      <w:hyperlink r:id="rId15" w:history="1">
        <w:r w:rsidR="005A4A8D" w:rsidRPr="005A4A8D">
          <w:rPr>
            <w:rStyle w:val="Hyperlink"/>
            <w:rFonts w:ascii="Calibri" w:eastAsia="Times New Roman" w:hAnsi="Calibri" w:cs="Calibri"/>
          </w:rPr>
          <w:t>https://undergrad.psu.edu/aappm/C-7-course-repeats-2020.html</w:t>
        </w:r>
      </w:hyperlink>
    </w:p>
    <w:p w14:paraId="00365ECA" w14:textId="77777777" w:rsidR="005A4A8D" w:rsidRPr="005A4A8D" w:rsidRDefault="005A4A8D" w:rsidP="005A4A8D">
      <w:pPr>
        <w:spacing w:after="0" w:line="240" w:lineRule="auto"/>
        <w:rPr>
          <w:rFonts w:ascii="Calibri" w:eastAsia="Times New Roman" w:hAnsi="Calibri" w:cs="Calibri"/>
          <w:color w:val="000000"/>
        </w:rPr>
      </w:pPr>
      <w:r w:rsidRPr="005A4A8D">
        <w:rPr>
          <w:rFonts w:ascii="Calibri" w:eastAsia="Times New Roman" w:hAnsi="Calibri" w:cs="Calibri"/>
          <w:color w:val="000000"/>
        </w:rPr>
        <w:t>Course Repeats</w:t>
      </w:r>
    </w:p>
    <w:p w14:paraId="64BA84D5" w14:textId="13451A5A" w:rsidR="0000123C" w:rsidRPr="0000123C" w:rsidRDefault="0000123C" w:rsidP="0000123C">
      <w:pPr>
        <w:spacing w:after="0" w:line="240" w:lineRule="auto"/>
        <w:rPr>
          <w:rFonts w:ascii="Calibri" w:eastAsia="Times New Roman" w:hAnsi="Calibri" w:cs="Calibri"/>
          <w:color w:val="000000"/>
        </w:rPr>
      </w:pPr>
    </w:p>
    <w:p w14:paraId="1585DECD" w14:textId="77777777" w:rsidR="006710ED" w:rsidRPr="006710ED" w:rsidRDefault="006710ED" w:rsidP="006710ED">
      <w:pPr>
        <w:spacing w:after="0" w:line="240" w:lineRule="auto"/>
        <w:rPr>
          <w:rFonts w:ascii="Calibri" w:eastAsia="Times New Roman" w:hAnsi="Calibri" w:cs="Calibri"/>
          <w:color w:val="000000"/>
        </w:rPr>
      </w:pPr>
      <w:r w:rsidRPr="006710ED">
        <w:rPr>
          <w:rFonts w:ascii="Calibri" w:eastAsia="Times New Roman" w:hAnsi="Calibri" w:cs="Calibri"/>
          <w:color w:val="000000"/>
        </w:rPr>
        <w:t xml:space="preserve">Students may have the opportunity to repeat a course, but they are limited to a maximum of two attempts for any given course. Attempts are defined as earning a grade in a course or </w:t>
      </w:r>
      <w:proofErr w:type="gramStart"/>
      <w:r w:rsidRPr="006710ED">
        <w:rPr>
          <w:rFonts w:ascii="Calibri" w:eastAsia="Times New Roman" w:hAnsi="Calibri" w:cs="Calibri"/>
          <w:color w:val="000000"/>
        </w:rPr>
        <w:t>late-dropping</w:t>
      </w:r>
      <w:proofErr w:type="gramEnd"/>
      <w:r w:rsidRPr="006710ED">
        <w:rPr>
          <w:rFonts w:ascii="Calibri" w:eastAsia="Times New Roman" w:hAnsi="Calibri" w:cs="Calibri"/>
          <w:color w:val="000000"/>
        </w:rPr>
        <w:t xml:space="preserve"> the course. If a </w:t>
      </w:r>
      <w:proofErr w:type="gramStart"/>
      <w:r w:rsidRPr="006710ED">
        <w:rPr>
          <w:rFonts w:ascii="Calibri" w:eastAsia="Times New Roman" w:hAnsi="Calibri" w:cs="Calibri"/>
          <w:color w:val="000000"/>
        </w:rPr>
        <w:t>student withdrawals</w:t>
      </w:r>
      <w:proofErr w:type="gramEnd"/>
      <w:r w:rsidRPr="006710ED">
        <w:rPr>
          <w:rFonts w:ascii="Calibri" w:eastAsia="Times New Roman" w:hAnsi="Calibri" w:cs="Calibri"/>
          <w:color w:val="000000"/>
        </w:rPr>
        <w:t xml:space="preserve"> from the university for the semester, courses from that semester do not count as attempted courses as defined in this procedure.</w:t>
      </w:r>
    </w:p>
    <w:p w14:paraId="4BC128A7" w14:textId="77777777" w:rsidR="006710ED" w:rsidRPr="006710ED" w:rsidRDefault="006710ED" w:rsidP="006710ED">
      <w:pPr>
        <w:spacing w:after="0" w:line="240" w:lineRule="auto"/>
        <w:rPr>
          <w:rFonts w:ascii="Calibri" w:eastAsia="Times New Roman" w:hAnsi="Calibri" w:cs="Calibri"/>
          <w:color w:val="000000"/>
        </w:rPr>
      </w:pPr>
    </w:p>
    <w:p w14:paraId="4C4161C3" w14:textId="77777777" w:rsidR="006710ED" w:rsidRPr="006710ED" w:rsidRDefault="006710ED" w:rsidP="006710ED">
      <w:pPr>
        <w:spacing w:after="0" w:line="240" w:lineRule="auto"/>
        <w:rPr>
          <w:rFonts w:ascii="Calibri" w:eastAsia="Times New Roman" w:hAnsi="Calibri" w:cs="Calibri"/>
          <w:color w:val="000000"/>
        </w:rPr>
      </w:pPr>
      <w:r w:rsidRPr="006710ED">
        <w:rPr>
          <w:rFonts w:ascii="Calibri" w:eastAsia="Times New Roman" w:hAnsi="Calibri" w:cs="Calibri"/>
          <w:color w:val="000000"/>
        </w:rPr>
        <w:t>A student may repeat a course only if they earned a grade below a "C".</w:t>
      </w:r>
    </w:p>
    <w:p w14:paraId="0350608B" w14:textId="77777777" w:rsidR="006710ED" w:rsidRPr="006710ED" w:rsidRDefault="006710ED" w:rsidP="006710ED">
      <w:pPr>
        <w:spacing w:after="0" w:line="240" w:lineRule="auto"/>
        <w:rPr>
          <w:rFonts w:ascii="Calibri" w:eastAsia="Times New Roman" w:hAnsi="Calibri" w:cs="Calibri"/>
          <w:color w:val="000000"/>
        </w:rPr>
      </w:pPr>
    </w:p>
    <w:p w14:paraId="3D945AC9" w14:textId="77777777" w:rsidR="006710ED" w:rsidRPr="006710ED" w:rsidRDefault="006710ED" w:rsidP="006710ED">
      <w:pPr>
        <w:spacing w:after="0" w:line="240" w:lineRule="auto"/>
        <w:rPr>
          <w:rFonts w:ascii="Calibri" w:eastAsia="Times New Roman" w:hAnsi="Calibri" w:cs="Calibri"/>
          <w:color w:val="000000"/>
        </w:rPr>
      </w:pPr>
      <w:r w:rsidRPr="006710ED">
        <w:rPr>
          <w:rFonts w:ascii="Calibri" w:eastAsia="Times New Roman" w:hAnsi="Calibri" w:cs="Calibri"/>
          <w:color w:val="000000"/>
        </w:rPr>
        <w:t>However, in extenuating circumstances, students may request an additional attempt or repeat a course in which they earned a grade of "C" or better.</w:t>
      </w:r>
    </w:p>
    <w:p w14:paraId="7F6BA3E4" w14:textId="77777777" w:rsidR="006710ED" w:rsidRPr="006710ED" w:rsidRDefault="006710ED" w:rsidP="006710ED">
      <w:pPr>
        <w:spacing w:after="0" w:line="240" w:lineRule="auto"/>
        <w:rPr>
          <w:rFonts w:ascii="Calibri" w:eastAsia="Times New Roman" w:hAnsi="Calibri" w:cs="Calibri"/>
          <w:color w:val="000000"/>
        </w:rPr>
      </w:pPr>
    </w:p>
    <w:p w14:paraId="5F7B4E9F" w14:textId="77777777" w:rsidR="006710ED" w:rsidRPr="006710ED" w:rsidRDefault="006710ED" w:rsidP="006710ED">
      <w:pPr>
        <w:spacing w:after="0" w:line="240" w:lineRule="auto"/>
        <w:rPr>
          <w:rFonts w:ascii="Calibri" w:eastAsia="Times New Roman" w:hAnsi="Calibri" w:cs="Calibri"/>
          <w:color w:val="000000"/>
        </w:rPr>
      </w:pPr>
      <w:r w:rsidRPr="006710ED">
        <w:rPr>
          <w:rFonts w:ascii="Calibri" w:eastAsia="Times New Roman" w:hAnsi="Calibri" w:cs="Calibri"/>
          <w:color w:val="000000"/>
        </w:rPr>
        <w:t>Additional Attempt:</w:t>
      </w:r>
    </w:p>
    <w:p w14:paraId="18842014" w14:textId="77777777" w:rsidR="006710ED" w:rsidRPr="006710ED" w:rsidRDefault="006710ED" w:rsidP="006710ED">
      <w:pPr>
        <w:spacing w:after="0" w:line="240" w:lineRule="auto"/>
        <w:rPr>
          <w:rFonts w:ascii="Calibri" w:eastAsia="Times New Roman" w:hAnsi="Calibri" w:cs="Calibri"/>
          <w:color w:val="000000"/>
        </w:rPr>
      </w:pPr>
      <w:r w:rsidRPr="006710ED">
        <w:rPr>
          <w:rFonts w:ascii="Calibri" w:eastAsia="Times New Roman" w:hAnsi="Calibri" w:cs="Calibri"/>
          <w:color w:val="000000"/>
        </w:rPr>
        <w:t>To determine whether a third attempt will be granted:</w:t>
      </w:r>
    </w:p>
    <w:p w14:paraId="1FCF4B7A" w14:textId="77777777" w:rsidR="006710ED" w:rsidRPr="006710ED" w:rsidRDefault="006710ED" w:rsidP="006710ED">
      <w:pPr>
        <w:spacing w:after="0" w:line="240" w:lineRule="auto"/>
        <w:rPr>
          <w:rFonts w:ascii="Calibri" w:eastAsia="Times New Roman" w:hAnsi="Calibri" w:cs="Calibri"/>
          <w:color w:val="000000"/>
        </w:rPr>
      </w:pPr>
    </w:p>
    <w:p w14:paraId="6E8F413D" w14:textId="77777777" w:rsidR="006710ED" w:rsidRPr="006710ED" w:rsidRDefault="006710ED" w:rsidP="006710ED">
      <w:pPr>
        <w:spacing w:after="0" w:line="240" w:lineRule="auto"/>
        <w:rPr>
          <w:rFonts w:ascii="Calibri" w:eastAsia="Times New Roman" w:hAnsi="Calibri" w:cs="Calibri"/>
          <w:color w:val="000000"/>
        </w:rPr>
      </w:pPr>
      <w:r w:rsidRPr="006710ED">
        <w:rPr>
          <w:rFonts w:ascii="Calibri" w:eastAsia="Times New Roman" w:hAnsi="Calibri" w:cs="Calibri"/>
          <w:color w:val="000000"/>
        </w:rPr>
        <w:t xml:space="preserve">Prior to the first day that a student may register for the next semester or as soon as a student is aware of the need for a third attempt, a student who wants to attempt a course for the third time must consult with an academic adviser in the student's unit of enrollment to determine </w:t>
      </w:r>
      <w:proofErr w:type="gramStart"/>
      <w:r w:rsidRPr="006710ED">
        <w:rPr>
          <w:rFonts w:ascii="Calibri" w:eastAsia="Times New Roman" w:hAnsi="Calibri" w:cs="Calibri"/>
          <w:color w:val="000000"/>
        </w:rPr>
        <w:t>whether or not</w:t>
      </w:r>
      <w:proofErr w:type="gramEnd"/>
      <w:r w:rsidRPr="006710ED">
        <w:rPr>
          <w:rFonts w:ascii="Calibri" w:eastAsia="Times New Roman" w:hAnsi="Calibri" w:cs="Calibri"/>
          <w:color w:val="000000"/>
        </w:rPr>
        <w:t xml:space="preserve"> one additional attempt at the course is in the best interest of the student. The student must identify the reasons why the two previous attempts have been unsuccessful and reflect on how these past challenges will be addressed in a third attempt. The student may provide documentation that supports a third attempt.</w:t>
      </w:r>
    </w:p>
    <w:p w14:paraId="08C6AAAA" w14:textId="77777777" w:rsidR="006710ED" w:rsidRPr="006710ED" w:rsidRDefault="006710ED" w:rsidP="006710ED">
      <w:pPr>
        <w:spacing w:after="0" w:line="240" w:lineRule="auto"/>
        <w:rPr>
          <w:rFonts w:ascii="Calibri" w:eastAsia="Times New Roman" w:hAnsi="Calibri" w:cs="Calibri"/>
          <w:color w:val="000000"/>
        </w:rPr>
      </w:pPr>
      <w:r w:rsidRPr="006710ED">
        <w:rPr>
          <w:rFonts w:ascii="Calibri" w:eastAsia="Times New Roman" w:hAnsi="Calibri" w:cs="Calibri"/>
          <w:color w:val="000000"/>
        </w:rPr>
        <w:t xml:space="preserve">If, after consulting with the academic adviser, the student wishes to request a third attempt, the student must submit a Special Course Repeat Request form to the academic adviser. The form must be </w:t>
      </w:r>
      <w:r w:rsidRPr="006710ED">
        <w:rPr>
          <w:rFonts w:ascii="Calibri" w:eastAsia="Times New Roman" w:hAnsi="Calibri" w:cs="Calibri"/>
          <w:color w:val="000000"/>
        </w:rPr>
        <w:lastRenderedPageBreak/>
        <w:t>submitted at least 10 university business days prior to the first day of classes of the semester for which the student wants to enroll. Exceptions after this deadline are at the discretion of the student's unit of enrollment.</w:t>
      </w:r>
    </w:p>
    <w:p w14:paraId="488DE5A4" w14:textId="77777777" w:rsidR="006710ED" w:rsidRPr="006710ED" w:rsidRDefault="006710ED" w:rsidP="006710ED">
      <w:pPr>
        <w:spacing w:after="0" w:line="240" w:lineRule="auto"/>
        <w:rPr>
          <w:rFonts w:ascii="Calibri" w:eastAsia="Times New Roman" w:hAnsi="Calibri" w:cs="Calibri"/>
          <w:color w:val="000000"/>
        </w:rPr>
      </w:pPr>
      <w:r w:rsidRPr="006710ED">
        <w:rPr>
          <w:rFonts w:ascii="Calibri" w:eastAsia="Times New Roman" w:hAnsi="Calibri" w:cs="Calibri"/>
          <w:color w:val="000000"/>
        </w:rPr>
        <w:t xml:space="preserve">The academic adviser is responsible for ensuring that the request is submitted to the associate dean in the student's unit of enrollment. In addition, the adviser should indicate on the form </w:t>
      </w:r>
      <w:proofErr w:type="gramStart"/>
      <w:r w:rsidRPr="006710ED">
        <w:rPr>
          <w:rFonts w:ascii="Calibri" w:eastAsia="Times New Roman" w:hAnsi="Calibri" w:cs="Calibri"/>
          <w:color w:val="000000"/>
        </w:rPr>
        <w:t>whether or not</w:t>
      </w:r>
      <w:proofErr w:type="gramEnd"/>
      <w:r w:rsidRPr="006710ED">
        <w:rPr>
          <w:rFonts w:ascii="Calibri" w:eastAsia="Times New Roman" w:hAnsi="Calibri" w:cs="Calibri"/>
          <w:color w:val="000000"/>
        </w:rPr>
        <w:t xml:space="preserve"> there is academic support for a third attempt.</w:t>
      </w:r>
    </w:p>
    <w:p w14:paraId="06AFB307" w14:textId="77777777" w:rsidR="006710ED" w:rsidRPr="006710ED" w:rsidRDefault="006710ED" w:rsidP="006710ED">
      <w:pPr>
        <w:spacing w:after="0" w:line="240" w:lineRule="auto"/>
        <w:rPr>
          <w:rFonts w:ascii="Calibri" w:eastAsia="Times New Roman" w:hAnsi="Calibri" w:cs="Calibri"/>
          <w:color w:val="000000"/>
        </w:rPr>
      </w:pPr>
      <w:r w:rsidRPr="006710ED">
        <w:rPr>
          <w:rFonts w:ascii="Calibri" w:eastAsia="Times New Roman" w:hAnsi="Calibri" w:cs="Calibri"/>
          <w:color w:val="000000"/>
        </w:rPr>
        <w:t>The associate dean will review the student's request and adviser's comments to determine whether another attempt of the course will be approved. If approved, the associate dean forwards the Special Course Repeat Request form to the campus Registrar who will enroll the student. The Registrar will enroll students for a third attempt only after all other students who are degree candidates have had a chance to enroll (i.e., after the first day of registration for degree-seeking students who have completed 0.0 credits).</w:t>
      </w:r>
    </w:p>
    <w:p w14:paraId="1D73BCFB" w14:textId="77777777" w:rsidR="006710ED" w:rsidRPr="006710ED" w:rsidRDefault="006710ED" w:rsidP="006710ED">
      <w:pPr>
        <w:spacing w:after="0" w:line="240" w:lineRule="auto"/>
        <w:rPr>
          <w:rFonts w:ascii="Calibri" w:eastAsia="Times New Roman" w:hAnsi="Calibri" w:cs="Calibri"/>
          <w:color w:val="000000"/>
        </w:rPr>
      </w:pPr>
      <w:r w:rsidRPr="006710ED">
        <w:rPr>
          <w:rFonts w:ascii="Calibri" w:eastAsia="Times New Roman" w:hAnsi="Calibri" w:cs="Calibri"/>
          <w:color w:val="000000"/>
        </w:rPr>
        <w:t>If the request is approved but the campus Registrar determines that there is not sufficient enrollment capacity in the semester requested, the campus Registrar will place the student on the waitlist for the course, if available, and notify the student. The student should be informed that enrollment in future semesters will require submission of a new Special Course Repeat Request form, will depend on enrollment capacity in future semesters, and that the decision to continue with an additional attempt may result in slower progress towards the completion of the degree. The student should be encouraged to meet with an academic adviser to discuss alternate academic plans.</w:t>
      </w:r>
    </w:p>
    <w:p w14:paraId="7C25ADD1" w14:textId="77777777" w:rsidR="006710ED" w:rsidRPr="006710ED" w:rsidRDefault="006710ED" w:rsidP="006710ED">
      <w:pPr>
        <w:spacing w:after="0" w:line="240" w:lineRule="auto"/>
        <w:rPr>
          <w:rFonts w:ascii="Calibri" w:eastAsia="Times New Roman" w:hAnsi="Calibri" w:cs="Calibri"/>
          <w:color w:val="000000"/>
        </w:rPr>
      </w:pPr>
      <w:r w:rsidRPr="006710ED">
        <w:rPr>
          <w:rFonts w:ascii="Calibri" w:eastAsia="Times New Roman" w:hAnsi="Calibri" w:cs="Calibri"/>
          <w:color w:val="000000"/>
        </w:rPr>
        <w:t xml:space="preserve">If there is not approval for a third attempt, the request to repeat the course will be denied. The associate dean or designee must provide written notification to the student in a timely manner of the decision to deny the request. The student should also be encouraged to meet with an academic adviser to discuss alternate academic plans.  Allowing attempts beyond a third time can be considered when no other viable academic pathway exists for the student and the needed course is the sole obstacle to completing a degree program. </w:t>
      </w:r>
    </w:p>
    <w:p w14:paraId="4C8A1373" w14:textId="77777777" w:rsidR="006710ED" w:rsidRPr="006710ED" w:rsidRDefault="006710ED" w:rsidP="006710ED">
      <w:pPr>
        <w:spacing w:after="0" w:line="240" w:lineRule="auto"/>
        <w:rPr>
          <w:rFonts w:ascii="Calibri" w:eastAsia="Times New Roman" w:hAnsi="Calibri" w:cs="Calibri"/>
          <w:color w:val="000000"/>
        </w:rPr>
      </w:pPr>
      <w:r w:rsidRPr="006710ED">
        <w:rPr>
          <w:rFonts w:ascii="Calibri" w:eastAsia="Times New Roman" w:hAnsi="Calibri" w:cs="Calibri"/>
          <w:color w:val="000000"/>
        </w:rPr>
        <w:t>Repeating a Course with a grade of "C" or better:</w:t>
      </w:r>
    </w:p>
    <w:p w14:paraId="68190B9A" w14:textId="77777777" w:rsidR="006710ED" w:rsidRPr="006710ED" w:rsidRDefault="006710ED" w:rsidP="006710ED">
      <w:pPr>
        <w:spacing w:after="0" w:line="240" w:lineRule="auto"/>
        <w:rPr>
          <w:rFonts w:ascii="Calibri" w:eastAsia="Times New Roman" w:hAnsi="Calibri" w:cs="Calibri"/>
          <w:color w:val="000000"/>
        </w:rPr>
      </w:pPr>
      <w:r w:rsidRPr="006710ED">
        <w:rPr>
          <w:rFonts w:ascii="Calibri" w:eastAsia="Times New Roman" w:hAnsi="Calibri" w:cs="Calibri"/>
          <w:color w:val="000000"/>
        </w:rPr>
        <w:t>Students seeking to repeat a course in which they have earned a grade of "C" or better must consult with an academic adviser in their unit of enrollment to determine whether repeating the course is advisable.</w:t>
      </w:r>
    </w:p>
    <w:p w14:paraId="23DEF135" w14:textId="77777777" w:rsidR="006710ED" w:rsidRPr="006710ED" w:rsidRDefault="006710ED" w:rsidP="006710ED">
      <w:pPr>
        <w:spacing w:after="0" w:line="240" w:lineRule="auto"/>
        <w:rPr>
          <w:rFonts w:ascii="Calibri" w:eastAsia="Times New Roman" w:hAnsi="Calibri" w:cs="Calibri"/>
          <w:color w:val="000000"/>
        </w:rPr>
      </w:pPr>
    </w:p>
    <w:p w14:paraId="3AD84510" w14:textId="77777777" w:rsidR="006710ED" w:rsidRPr="006710ED" w:rsidRDefault="006710ED" w:rsidP="006710ED">
      <w:pPr>
        <w:spacing w:after="0" w:line="240" w:lineRule="auto"/>
        <w:rPr>
          <w:rFonts w:ascii="Calibri" w:eastAsia="Times New Roman" w:hAnsi="Calibri" w:cs="Calibri"/>
          <w:color w:val="000000"/>
        </w:rPr>
      </w:pPr>
      <w:r w:rsidRPr="006710ED">
        <w:rPr>
          <w:rFonts w:ascii="Calibri" w:eastAsia="Times New Roman" w:hAnsi="Calibri" w:cs="Calibri"/>
          <w:color w:val="000000"/>
        </w:rPr>
        <w:t>If, after consulting with the academic adviser, the student wishes to request permission to repeat the course, the student must submit a Special Course Repeat Request form to the academic adviser. The form must be submitted at least 10 business days prior to the first day of classes of the semester for which the student wants to enroll. Exceptions after this deadline are at the discretion of the student's unit of enrollment.</w:t>
      </w:r>
    </w:p>
    <w:p w14:paraId="15DE433E" w14:textId="77777777" w:rsidR="006710ED" w:rsidRPr="006710ED" w:rsidRDefault="006710ED" w:rsidP="006710ED">
      <w:pPr>
        <w:spacing w:after="0" w:line="240" w:lineRule="auto"/>
        <w:rPr>
          <w:rFonts w:ascii="Calibri" w:eastAsia="Times New Roman" w:hAnsi="Calibri" w:cs="Calibri"/>
          <w:color w:val="000000"/>
        </w:rPr>
      </w:pPr>
      <w:r w:rsidRPr="006710ED">
        <w:rPr>
          <w:rFonts w:ascii="Calibri" w:eastAsia="Times New Roman" w:hAnsi="Calibri" w:cs="Calibri"/>
          <w:color w:val="000000"/>
        </w:rPr>
        <w:t xml:space="preserve">The academic adviser is responsible for ensuring that the request is submitted to the associate dean in the student's unit of enrollment. In addition, the adviser should indicate on the form </w:t>
      </w:r>
      <w:proofErr w:type="gramStart"/>
      <w:r w:rsidRPr="006710ED">
        <w:rPr>
          <w:rFonts w:ascii="Calibri" w:eastAsia="Times New Roman" w:hAnsi="Calibri" w:cs="Calibri"/>
          <w:color w:val="000000"/>
        </w:rPr>
        <w:t>whether or not</w:t>
      </w:r>
      <w:proofErr w:type="gramEnd"/>
      <w:r w:rsidRPr="006710ED">
        <w:rPr>
          <w:rFonts w:ascii="Calibri" w:eastAsia="Times New Roman" w:hAnsi="Calibri" w:cs="Calibri"/>
          <w:color w:val="000000"/>
        </w:rPr>
        <w:t xml:space="preserve"> there is academic support for a repeat of the course.</w:t>
      </w:r>
    </w:p>
    <w:p w14:paraId="0AC65F7E" w14:textId="77777777" w:rsidR="006710ED" w:rsidRPr="006710ED" w:rsidRDefault="006710ED" w:rsidP="006710ED">
      <w:pPr>
        <w:spacing w:after="0" w:line="240" w:lineRule="auto"/>
        <w:rPr>
          <w:rFonts w:ascii="Calibri" w:eastAsia="Times New Roman" w:hAnsi="Calibri" w:cs="Calibri"/>
          <w:color w:val="000000"/>
        </w:rPr>
      </w:pPr>
      <w:r w:rsidRPr="006710ED">
        <w:rPr>
          <w:rFonts w:ascii="Calibri" w:eastAsia="Times New Roman" w:hAnsi="Calibri" w:cs="Calibri"/>
          <w:color w:val="000000"/>
        </w:rPr>
        <w:t>The associate dean will review the student's request and adviser's comments to determine whether the request will be approved. If approved, the associate dean forwards the Special Course Repeat Request form to the campus Registrar who will enroll the student. The Registrar will enroll students for a special course repeat only after all other students who are degree candidates have had a chance to enroll (i.e., after the first day of registration for degree-seeking students who have completed 0.0 credits).</w:t>
      </w:r>
    </w:p>
    <w:p w14:paraId="774A2090" w14:textId="77777777" w:rsidR="006710ED" w:rsidRPr="006710ED" w:rsidRDefault="006710ED" w:rsidP="006710ED">
      <w:pPr>
        <w:spacing w:after="0" w:line="240" w:lineRule="auto"/>
        <w:rPr>
          <w:rFonts w:ascii="Calibri" w:eastAsia="Times New Roman" w:hAnsi="Calibri" w:cs="Calibri"/>
          <w:color w:val="000000"/>
        </w:rPr>
      </w:pPr>
      <w:r w:rsidRPr="006710ED">
        <w:rPr>
          <w:rFonts w:ascii="Calibri" w:eastAsia="Times New Roman" w:hAnsi="Calibri" w:cs="Calibri"/>
          <w:color w:val="000000"/>
        </w:rPr>
        <w:t>If the request is approved but the campus Registrar determines that there is not sufficient enrollment capacity in the semester requested, the campus Registrar will place the student on the waitlist for the course, if available, and notify the student. The student should be informed that enrollment in future semesters will require submission of a new Special Course Repeat Request form and will depend on enrollment capacity in future semesters.</w:t>
      </w:r>
    </w:p>
    <w:p w14:paraId="71D03290" w14:textId="77777777" w:rsidR="006710ED" w:rsidRPr="006710ED" w:rsidRDefault="006710ED" w:rsidP="006710ED">
      <w:pPr>
        <w:spacing w:after="0" w:line="240" w:lineRule="auto"/>
        <w:rPr>
          <w:rFonts w:ascii="Calibri" w:eastAsia="Times New Roman" w:hAnsi="Calibri" w:cs="Calibri"/>
          <w:color w:val="000000"/>
        </w:rPr>
      </w:pPr>
      <w:r w:rsidRPr="006710ED">
        <w:rPr>
          <w:rFonts w:ascii="Calibri" w:eastAsia="Times New Roman" w:hAnsi="Calibri" w:cs="Calibri"/>
          <w:color w:val="000000"/>
        </w:rPr>
        <w:lastRenderedPageBreak/>
        <w:t>If there is not approval for the special request to repeat the course, the request will be denied. The associate dean or designee must provide written notification to the student in a timely manner. The student should also be encouraged to meet with an academic adviser to discuss alternate academic plans.</w:t>
      </w:r>
    </w:p>
    <w:p w14:paraId="093FC76B" w14:textId="5B30C110" w:rsidR="0000123C" w:rsidRDefault="006710ED" w:rsidP="006710ED">
      <w:pPr>
        <w:spacing w:after="0" w:line="240" w:lineRule="auto"/>
        <w:rPr>
          <w:rFonts w:ascii="Calibri" w:eastAsia="Times New Roman" w:hAnsi="Calibri" w:cs="Calibri"/>
          <w:color w:val="000000"/>
        </w:rPr>
      </w:pPr>
      <w:r w:rsidRPr="006710ED">
        <w:rPr>
          <w:rFonts w:ascii="Calibri" w:eastAsia="Times New Roman" w:hAnsi="Calibri" w:cs="Calibri"/>
          <w:color w:val="000000"/>
        </w:rPr>
        <w:t>Even if a higher grade is earned in the repeated course, Grade Forgiveness cannot be applied (See AAPPM H-2).</w:t>
      </w:r>
    </w:p>
    <w:p w14:paraId="2A6D09E4" w14:textId="34213D28" w:rsidR="0000123C" w:rsidRDefault="0000123C" w:rsidP="0000123C">
      <w:pPr>
        <w:spacing w:after="0" w:line="240" w:lineRule="auto"/>
        <w:rPr>
          <w:rFonts w:ascii="Calibri" w:eastAsia="Times New Roman" w:hAnsi="Calibri" w:cs="Calibri"/>
          <w:color w:val="000000"/>
        </w:rPr>
      </w:pPr>
    </w:p>
    <w:p w14:paraId="7A33EC63" w14:textId="35008F65" w:rsidR="0000123C" w:rsidRDefault="0000123C" w:rsidP="0000123C">
      <w:pPr>
        <w:spacing w:after="0" w:line="240" w:lineRule="auto"/>
        <w:rPr>
          <w:rFonts w:ascii="Calibri" w:eastAsia="Times New Roman" w:hAnsi="Calibri" w:cs="Calibri"/>
          <w:color w:val="000000"/>
        </w:rPr>
      </w:pPr>
    </w:p>
    <w:p w14:paraId="615775DE" w14:textId="77777777" w:rsidR="0000123C" w:rsidRPr="0000123C" w:rsidRDefault="0000123C" w:rsidP="0000123C">
      <w:pPr>
        <w:spacing w:after="0" w:line="240" w:lineRule="auto"/>
        <w:rPr>
          <w:rFonts w:ascii="Calibri" w:eastAsia="Times New Roman" w:hAnsi="Calibri" w:cs="Calibri"/>
          <w:color w:val="000000"/>
        </w:rPr>
      </w:pPr>
      <w:r w:rsidRPr="0000123C">
        <w:rPr>
          <w:rFonts w:ascii="Calibri" w:eastAsia="Times New Roman" w:hAnsi="Calibri" w:cs="Calibri"/>
          <w:color w:val="000000"/>
        </w:rPr>
        <w:t>Texas A&amp;M University</w:t>
      </w:r>
    </w:p>
    <w:p w14:paraId="7189F23A" w14:textId="544249C4" w:rsidR="0000123C" w:rsidRDefault="007966C4" w:rsidP="0000123C">
      <w:pPr>
        <w:spacing w:after="0" w:line="240" w:lineRule="auto"/>
        <w:rPr>
          <w:rFonts w:ascii="Calibri" w:eastAsia="Times New Roman" w:hAnsi="Calibri" w:cs="Calibri"/>
          <w:color w:val="000000"/>
        </w:rPr>
      </w:pPr>
      <w:hyperlink r:id="rId16" w:history="1">
        <w:r w:rsidR="006710ED" w:rsidRPr="006710ED">
          <w:rPr>
            <w:rStyle w:val="Hyperlink"/>
            <w:rFonts w:ascii="Calibri" w:eastAsia="Times New Roman" w:hAnsi="Calibri" w:cs="Calibri"/>
          </w:rPr>
          <w:t>https://student-rules.tamu.edu/rule10/</w:t>
        </w:r>
      </w:hyperlink>
      <w:r w:rsidR="006710ED">
        <w:rPr>
          <w:rFonts w:ascii="Calibri" w:eastAsia="Times New Roman" w:hAnsi="Calibri" w:cs="Calibri"/>
          <w:color w:val="000000"/>
        </w:rPr>
        <w:t xml:space="preserve"> </w:t>
      </w:r>
    </w:p>
    <w:p w14:paraId="6269D30C" w14:textId="77777777" w:rsidR="006710ED" w:rsidRPr="006710ED" w:rsidRDefault="006710ED" w:rsidP="006710ED">
      <w:pPr>
        <w:spacing w:after="0" w:line="240" w:lineRule="auto"/>
        <w:rPr>
          <w:rFonts w:ascii="Calibri" w:eastAsia="Times New Roman" w:hAnsi="Calibri" w:cs="Calibri"/>
          <w:color w:val="000000"/>
        </w:rPr>
      </w:pPr>
      <w:r w:rsidRPr="006710ED">
        <w:rPr>
          <w:rFonts w:ascii="Calibri" w:eastAsia="Times New Roman" w:hAnsi="Calibri" w:cs="Calibri"/>
          <w:color w:val="000000"/>
        </w:rPr>
        <w:t>10.20, .21, and .22</w:t>
      </w:r>
    </w:p>
    <w:p w14:paraId="3F6936F4" w14:textId="3C4DF487" w:rsidR="0000123C" w:rsidRDefault="0000123C" w:rsidP="0000123C">
      <w:pPr>
        <w:spacing w:after="0" w:line="240" w:lineRule="auto"/>
        <w:rPr>
          <w:rFonts w:ascii="Calibri" w:eastAsia="Times New Roman" w:hAnsi="Calibri" w:cs="Calibri"/>
          <w:color w:val="000000"/>
        </w:rPr>
      </w:pPr>
    </w:p>
    <w:p w14:paraId="34BBC94C" w14:textId="77777777" w:rsidR="00AF7845" w:rsidRPr="00AF7845" w:rsidRDefault="00AF7845" w:rsidP="00AF7845">
      <w:pPr>
        <w:spacing w:after="0" w:line="240" w:lineRule="auto"/>
        <w:rPr>
          <w:rFonts w:ascii="Calibri" w:eastAsia="Times New Roman" w:hAnsi="Calibri" w:cs="Calibri"/>
          <w:color w:val="000000"/>
        </w:rPr>
      </w:pPr>
      <w:r w:rsidRPr="00AF7845">
        <w:rPr>
          <w:rFonts w:ascii="Calibri" w:eastAsia="Times New Roman" w:hAnsi="Calibri" w:cs="Calibri"/>
          <w:color w:val="000000"/>
        </w:rPr>
        <w:t>10.20 Any undergraduate student who wishes to repeat a course must do so before he or she completes a more advanced course in the same subject. What constitutes a more advanced course will be determined by the head of the department offering the course.</w:t>
      </w:r>
    </w:p>
    <w:p w14:paraId="23263F74" w14:textId="77777777" w:rsidR="00AF7845" w:rsidRPr="00AF7845" w:rsidRDefault="00AF7845" w:rsidP="00AF7845">
      <w:pPr>
        <w:spacing w:after="0" w:line="240" w:lineRule="auto"/>
        <w:rPr>
          <w:rFonts w:ascii="Calibri" w:eastAsia="Times New Roman" w:hAnsi="Calibri" w:cs="Calibri"/>
          <w:color w:val="000000"/>
        </w:rPr>
      </w:pPr>
    </w:p>
    <w:p w14:paraId="0D5D0CA0" w14:textId="77777777" w:rsidR="00AF7845" w:rsidRPr="00AF7845" w:rsidRDefault="00AF7845" w:rsidP="00AF7845">
      <w:pPr>
        <w:spacing w:after="0" w:line="240" w:lineRule="auto"/>
        <w:rPr>
          <w:rFonts w:ascii="Calibri" w:eastAsia="Times New Roman" w:hAnsi="Calibri" w:cs="Calibri"/>
          <w:color w:val="000000"/>
        </w:rPr>
      </w:pPr>
      <w:r w:rsidRPr="00AF7845">
        <w:rPr>
          <w:rFonts w:ascii="Calibri" w:eastAsia="Times New Roman" w:hAnsi="Calibri" w:cs="Calibri"/>
          <w:color w:val="000000"/>
        </w:rPr>
        <w:t xml:space="preserve">10.21 When a course is repeated by an undergraduate student </w:t>
      </w:r>
      <w:proofErr w:type="gramStart"/>
      <w:r w:rsidRPr="00AF7845">
        <w:rPr>
          <w:rFonts w:ascii="Calibri" w:eastAsia="Times New Roman" w:hAnsi="Calibri" w:cs="Calibri"/>
          <w:color w:val="000000"/>
        </w:rPr>
        <w:t>in an attempt to</w:t>
      </w:r>
      <w:proofErr w:type="gramEnd"/>
      <w:r w:rsidRPr="00AF7845">
        <w:rPr>
          <w:rFonts w:ascii="Calibri" w:eastAsia="Times New Roman" w:hAnsi="Calibri" w:cs="Calibri"/>
          <w:color w:val="000000"/>
        </w:rPr>
        <w:t xml:space="preserve"> earn a grade higher than C, D, F, or U, only the highest grade will be used for the degree audit. However, the grades for all courses taken in residence at Texas A&amp;M University will remain on the student’s permanent record. A student’s cumulative GPA will include all graded courses except courses excluded under the First Year Grade Exclusion Policy. The ability to exercise First Year Grade Exclusion was eliminated on August 23, 2013. An undergraduate student may attempt a course no more than three times, including courses graded Q or W but excluding these graded NG, unless approval has been received from both the student’s Dean or designee and the department offering the course.</w:t>
      </w:r>
    </w:p>
    <w:p w14:paraId="45BA148A" w14:textId="77777777" w:rsidR="00AF7845" w:rsidRPr="00AF7845" w:rsidRDefault="00AF7845" w:rsidP="00AF7845">
      <w:pPr>
        <w:spacing w:after="0" w:line="240" w:lineRule="auto"/>
        <w:rPr>
          <w:rFonts w:ascii="Calibri" w:eastAsia="Times New Roman" w:hAnsi="Calibri" w:cs="Calibri"/>
          <w:color w:val="000000"/>
        </w:rPr>
      </w:pPr>
    </w:p>
    <w:p w14:paraId="6E451C32" w14:textId="0EB2D7BD" w:rsidR="006710ED" w:rsidRDefault="00AF7845" w:rsidP="00AF7845">
      <w:pPr>
        <w:spacing w:after="0" w:line="240" w:lineRule="auto"/>
        <w:rPr>
          <w:rFonts w:ascii="Calibri" w:eastAsia="Times New Roman" w:hAnsi="Calibri" w:cs="Calibri"/>
          <w:color w:val="000000"/>
        </w:rPr>
      </w:pPr>
      <w:r w:rsidRPr="00AF7845">
        <w:rPr>
          <w:rFonts w:ascii="Calibri" w:eastAsia="Times New Roman" w:hAnsi="Calibri" w:cs="Calibri"/>
          <w:color w:val="000000"/>
        </w:rPr>
        <w:t>10.22 A student repeating a course completed at Texas A&amp;M University in which a grade of B or better has been earned will not receive grade points for the repeated course, unless the catalog states the course may be repeated for credit.</w:t>
      </w:r>
    </w:p>
    <w:p w14:paraId="15AAC087" w14:textId="023E6200" w:rsidR="0000123C" w:rsidRDefault="0000123C" w:rsidP="0000123C">
      <w:pPr>
        <w:spacing w:after="0" w:line="240" w:lineRule="auto"/>
        <w:rPr>
          <w:rFonts w:ascii="Calibri" w:eastAsia="Times New Roman" w:hAnsi="Calibri" w:cs="Calibri"/>
          <w:color w:val="000000"/>
        </w:rPr>
      </w:pPr>
    </w:p>
    <w:p w14:paraId="498465FE" w14:textId="77499A23" w:rsidR="0000123C" w:rsidRDefault="0000123C" w:rsidP="0000123C">
      <w:pPr>
        <w:spacing w:after="0" w:line="240" w:lineRule="auto"/>
        <w:rPr>
          <w:rFonts w:ascii="Calibri" w:eastAsia="Times New Roman" w:hAnsi="Calibri" w:cs="Calibri"/>
          <w:color w:val="000000"/>
        </w:rPr>
      </w:pPr>
    </w:p>
    <w:p w14:paraId="759012D3" w14:textId="77777777" w:rsidR="0000123C" w:rsidRPr="0000123C" w:rsidRDefault="0000123C" w:rsidP="0000123C">
      <w:pPr>
        <w:spacing w:after="0" w:line="240" w:lineRule="auto"/>
        <w:rPr>
          <w:rFonts w:ascii="Calibri" w:eastAsia="Times New Roman" w:hAnsi="Calibri" w:cs="Calibri"/>
          <w:color w:val="000000"/>
        </w:rPr>
      </w:pPr>
      <w:r w:rsidRPr="0000123C">
        <w:rPr>
          <w:rFonts w:ascii="Calibri" w:eastAsia="Times New Roman" w:hAnsi="Calibri" w:cs="Calibri"/>
          <w:color w:val="000000"/>
        </w:rPr>
        <w:t>UC Davis</w:t>
      </w:r>
    </w:p>
    <w:p w14:paraId="5DAB1AE3" w14:textId="1D8D907F" w:rsidR="0000123C" w:rsidRDefault="007966C4" w:rsidP="0000123C">
      <w:pPr>
        <w:spacing w:after="0" w:line="240" w:lineRule="auto"/>
        <w:rPr>
          <w:rFonts w:ascii="Calibri" w:eastAsia="Times New Roman" w:hAnsi="Calibri" w:cs="Calibri"/>
          <w:color w:val="000000"/>
        </w:rPr>
      </w:pPr>
      <w:hyperlink r:id="rId17" w:anchor="A540-" w:history="1">
        <w:r w:rsidR="00AF7845" w:rsidRPr="00AF7845">
          <w:rPr>
            <w:rStyle w:val="Hyperlink"/>
            <w:rFonts w:ascii="Calibri" w:eastAsia="Times New Roman" w:hAnsi="Calibri" w:cs="Calibri"/>
          </w:rPr>
          <w:t>https://academicsenate.ucdavis.edu/bylaws-regulations/regulations#A540-</w:t>
        </w:r>
      </w:hyperlink>
      <w:r w:rsidR="00AF7845">
        <w:rPr>
          <w:rFonts w:ascii="Calibri" w:eastAsia="Times New Roman" w:hAnsi="Calibri" w:cs="Calibri"/>
          <w:color w:val="000000"/>
        </w:rPr>
        <w:t xml:space="preserve"> </w:t>
      </w:r>
    </w:p>
    <w:p w14:paraId="57FF9CC7" w14:textId="77777777" w:rsidR="00AF7845" w:rsidRPr="00AF7845" w:rsidRDefault="00AF7845" w:rsidP="00AF7845">
      <w:pPr>
        <w:spacing w:after="0" w:line="240" w:lineRule="auto"/>
        <w:rPr>
          <w:rFonts w:ascii="Calibri" w:eastAsia="Times New Roman" w:hAnsi="Calibri" w:cs="Calibri"/>
          <w:color w:val="000000"/>
        </w:rPr>
      </w:pPr>
      <w:r w:rsidRPr="00AF7845">
        <w:rPr>
          <w:rFonts w:ascii="Calibri" w:eastAsia="Times New Roman" w:hAnsi="Calibri" w:cs="Calibri"/>
          <w:color w:val="000000"/>
        </w:rPr>
        <w:t>A540. Grading (item F)</w:t>
      </w:r>
    </w:p>
    <w:p w14:paraId="61B509D2" w14:textId="7FE7C54E" w:rsidR="0000123C" w:rsidRDefault="0000123C" w:rsidP="0000123C">
      <w:pPr>
        <w:spacing w:after="0" w:line="240" w:lineRule="auto"/>
        <w:rPr>
          <w:rFonts w:ascii="Calibri" w:eastAsia="Times New Roman" w:hAnsi="Calibri" w:cs="Calibri"/>
          <w:color w:val="000000"/>
        </w:rPr>
      </w:pPr>
    </w:p>
    <w:p w14:paraId="50671997" w14:textId="77777777" w:rsidR="0076295F" w:rsidRPr="0076295F" w:rsidRDefault="0076295F" w:rsidP="0076295F">
      <w:pPr>
        <w:spacing w:after="0" w:line="240" w:lineRule="auto"/>
        <w:rPr>
          <w:rFonts w:ascii="Calibri" w:eastAsia="Times New Roman" w:hAnsi="Calibri" w:cs="Calibri"/>
          <w:color w:val="000000"/>
        </w:rPr>
      </w:pPr>
      <w:r w:rsidRPr="0076295F">
        <w:rPr>
          <w:rFonts w:ascii="Calibri" w:eastAsia="Times New Roman" w:hAnsi="Calibri" w:cs="Calibri"/>
          <w:color w:val="000000"/>
        </w:rPr>
        <w:t>(F)</w:t>
      </w:r>
      <w:r w:rsidRPr="0076295F">
        <w:rPr>
          <w:rFonts w:ascii="Calibri" w:eastAsia="Times New Roman" w:hAnsi="Calibri" w:cs="Calibri"/>
          <w:color w:val="000000"/>
        </w:rPr>
        <w:tab/>
        <w:t>Repetition of courses not authorized by the Davis Division Committee on Courses of Instruction to be taken more than once for credit is subject to the following conditions.</w:t>
      </w:r>
    </w:p>
    <w:p w14:paraId="1E4D9C36" w14:textId="77777777" w:rsidR="0076295F" w:rsidRPr="0076295F" w:rsidRDefault="0076295F" w:rsidP="0076295F">
      <w:pPr>
        <w:spacing w:after="0" w:line="240" w:lineRule="auto"/>
        <w:rPr>
          <w:rFonts w:ascii="Calibri" w:eastAsia="Times New Roman" w:hAnsi="Calibri" w:cs="Calibri"/>
          <w:color w:val="000000"/>
        </w:rPr>
      </w:pPr>
      <w:r w:rsidRPr="0076295F">
        <w:rPr>
          <w:rFonts w:ascii="Calibri" w:eastAsia="Times New Roman" w:hAnsi="Calibri" w:cs="Calibri"/>
          <w:color w:val="000000"/>
        </w:rPr>
        <w:t>(1)</w:t>
      </w:r>
      <w:r w:rsidRPr="0076295F">
        <w:rPr>
          <w:rFonts w:ascii="Calibri" w:eastAsia="Times New Roman" w:hAnsi="Calibri" w:cs="Calibri"/>
          <w:color w:val="000000"/>
        </w:rPr>
        <w:tab/>
        <w:t>An undergraduate student may repeat only those courses in which the student received a letter grade of D+ or below, a C- or below for any course that is approved to satisfy the Entry Level Writing Requirement (see DDR 521.C.2), or a grade of Not Passed, as well as courses in which a grade of I has become permanent on the student’s record because the work was not completed within three years, as described in (C) above. Departments may restrict repetition of a course if it is a prerequisite to a course already completed with a grade of C- or better. Courses in which a letter grade has been assigned may not be repeated on a Passed or Not Passed basis. (</w:t>
      </w:r>
      <w:proofErr w:type="spellStart"/>
      <w:r w:rsidRPr="0076295F">
        <w:rPr>
          <w:rFonts w:ascii="Calibri" w:eastAsia="Times New Roman" w:hAnsi="Calibri" w:cs="Calibri"/>
          <w:color w:val="000000"/>
        </w:rPr>
        <w:t>En</w:t>
      </w:r>
      <w:proofErr w:type="spellEnd"/>
      <w:r w:rsidRPr="0076295F">
        <w:rPr>
          <w:rFonts w:ascii="Calibri" w:eastAsia="Times New Roman" w:hAnsi="Calibri" w:cs="Calibri"/>
          <w:color w:val="000000"/>
        </w:rPr>
        <w:t>. 4/21/80, Am. 3/11/81) (Am. 9/1/2010, 9/1/2016, 9/1/2018)</w:t>
      </w:r>
    </w:p>
    <w:p w14:paraId="226E7BBE" w14:textId="77777777" w:rsidR="0076295F" w:rsidRPr="0076295F" w:rsidRDefault="0076295F" w:rsidP="0076295F">
      <w:pPr>
        <w:spacing w:after="0" w:line="240" w:lineRule="auto"/>
        <w:rPr>
          <w:rFonts w:ascii="Calibri" w:eastAsia="Times New Roman" w:hAnsi="Calibri" w:cs="Calibri"/>
          <w:color w:val="000000"/>
        </w:rPr>
      </w:pPr>
      <w:r w:rsidRPr="0076295F">
        <w:rPr>
          <w:rFonts w:ascii="Calibri" w:eastAsia="Times New Roman" w:hAnsi="Calibri" w:cs="Calibri"/>
          <w:color w:val="000000"/>
        </w:rPr>
        <w:t>(2)</w:t>
      </w:r>
      <w:r w:rsidRPr="0076295F">
        <w:rPr>
          <w:rFonts w:ascii="Calibri" w:eastAsia="Times New Roman" w:hAnsi="Calibri" w:cs="Calibri"/>
          <w:color w:val="000000"/>
        </w:rPr>
        <w:tab/>
        <w:t xml:space="preserve">A graduate student, with the consent of the appropriate graduate adviser and the Dean of Graduate Studies, may repeat any course in which the student received a letter grade of C+ or below, or a grade of Unsatisfactory, as well as courses in which a grade of I has become permanent on the student’s record because the work was not completed within three years, as described in (C) above, up </w:t>
      </w:r>
      <w:r w:rsidRPr="0076295F">
        <w:rPr>
          <w:rFonts w:ascii="Calibri" w:eastAsia="Times New Roman" w:hAnsi="Calibri" w:cs="Calibri"/>
          <w:color w:val="000000"/>
        </w:rPr>
        <w:lastRenderedPageBreak/>
        <w:t>to a maximum of three courses for all courses repeated. Courses in which a letter grade has been assigned may not be repeated on a Satisfactory or Unsatisfactory basis. (Am. 10/25/76, effective Winter 1977) (Am. 9/1/2010, 9/1/2011, 9/1/2016, 9/1/2018)</w:t>
      </w:r>
    </w:p>
    <w:p w14:paraId="038DDD60" w14:textId="77777777" w:rsidR="0076295F" w:rsidRPr="0076295F" w:rsidRDefault="0076295F" w:rsidP="0076295F">
      <w:pPr>
        <w:spacing w:after="0" w:line="240" w:lineRule="auto"/>
        <w:rPr>
          <w:rFonts w:ascii="Calibri" w:eastAsia="Times New Roman" w:hAnsi="Calibri" w:cs="Calibri"/>
          <w:color w:val="000000"/>
        </w:rPr>
      </w:pPr>
      <w:r w:rsidRPr="0076295F">
        <w:rPr>
          <w:rFonts w:ascii="Calibri" w:eastAsia="Times New Roman" w:hAnsi="Calibri" w:cs="Calibri"/>
          <w:color w:val="000000"/>
        </w:rPr>
        <w:t>(3)</w:t>
      </w:r>
      <w:r w:rsidRPr="0076295F">
        <w:rPr>
          <w:rFonts w:ascii="Calibri" w:eastAsia="Times New Roman" w:hAnsi="Calibri" w:cs="Calibri"/>
          <w:color w:val="000000"/>
        </w:rPr>
        <w:tab/>
        <w:t>Repetition of a course more than once requires approval by the appropriate dean in all instances.</w:t>
      </w:r>
    </w:p>
    <w:p w14:paraId="74726BF0" w14:textId="77777777" w:rsidR="0076295F" w:rsidRPr="0076295F" w:rsidRDefault="0076295F" w:rsidP="0076295F">
      <w:pPr>
        <w:spacing w:after="0" w:line="240" w:lineRule="auto"/>
        <w:rPr>
          <w:rFonts w:ascii="Calibri" w:eastAsia="Times New Roman" w:hAnsi="Calibri" w:cs="Calibri"/>
          <w:color w:val="000000"/>
        </w:rPr>
      </w:pPr>
      <w:r w:rsidRPr="0076295F">
        <w:rPr>
          <w:rFonts w:ascii="Calibri" w:eastAsia="Times New Roman" w:hAnsi="Calibri" w:cs="Calibri"/>
          <w:color w:val="000000"/>
        </w:rPr>
        <w:t>(4)</w:t>
      </w:r>
      <w:r w:rsidRPr="0076295F">
        <w:rPr>
          <w:rFonts w:ascii="Calibri" w:eastAsia="Times New Roman" w:hAnsi="Calibri" w:cs="Calibri"/>
          <w:color w:val="000000"/>
        </w:rPr>
        <w:tab/>
        <w:t>Degree credit for a course will be given only once, but the grade assigned at each enrollment shall be permanently recorded. (Am. by mail ballot 5/7/74)</w:t>
      </w:r>
    </w:p>
    <w:p w14:paraId="64A3BBA3" w14:textId="77777777" w:rsidR="0076295F" w:rsidRPr="0076295F" w:rsidRDefault="0076295F" w:rsidP="0076295F">
      <w:pPr>
        <w:spacing w:after="0" w:line="240" w:lineRule="auto"/>
        <w:rPr>
          <w:rFonts w:ascii="Calibri" w:eastAsia="Times New Roman" w:hAnsi="Calibri" w:cs="Calibri"/>
          <w:color w:val="000000"/>
        </w:rPr>
      </w:pPr>
      <w:r w:rsidRPr="0076295F">
        <w:rPr>
          <w:rFonts w:ascii="Calibri" w:eastAsia="Times New Roman" w:hAnsi="Calibri" w:cs="Calibri"/>
          <w:color w:val="000000"/>
        </w:rPr>
        <w:t>(5)</w:t>
      </w:r>
      <w:r w:rsidRPr="0076295F">
        <w:rPr>
          <w:rFonts w:ascii="Calibri" w:eastAsia="Times New Roman" w:hAnsi="Calibri" w:cs="Calibri"/>
          <w:color w:val="000000"/>
        </w:rPr>
        <w:tab/>
        <w:t>In computing the grade point average of an undergraduate who repeats courses in which the student received a grade of D or F, or in the case of a course that is approved to satisfy the Entry Level Writing Requirement, a C- or below (see DDR 521.C.2), only the most recently earned grade for each course and corresponding grade points shall be used for the first 16 units repeated. In the case of further repetitions, the grade point average shall be based on all grades assigned and total units attempted. (Am. 9/1/2018)</w:t>
      </w:r>
    </w:p>
    <w:p w14:paraId="73ABED97" w14:textId="78625A51" w:rsidR="00AF7845" w:rsidRDefault="0076295F" w:rsidP="0076295F">
      <w:pPr>
        <w:spacing w:after="0" w:line="240" w:lineRule="auto"/>
        <w:rPr>
          <w:rFonts w:ascii="Calibri" w:eastAsia="Times New Roman" w:hAnsi="Calibri" w:cs="Calibri"/>
          <w:color w:val="000000"/>
        </w:rPr>
      </w:pPr>
      <w:r w:rsidRPr="0076295F">
        <w:rPr>
          <w:rFonts w:ascii="Calibri" w:eastAsia="Times New Roman" w:hAnsi="Calibri" w:cs="Calibri"/>
          <w:color w:val="000000"/>
        </w:rPr>
        <w:t>(6)</w:t>
      </w:r>
      <w:r w:rsidRPr="0076295F">
        <w:rPr>
          <w:rFonts w:ascii="Calibri" w:eastAsia="Times New Roman" w:hAnsi="Calibri" w:cs="Calibri"/>
          <w:color w:val="000000"/>
        </w:rPr>
        <w:tab/>
        <w:t>In computing the grade point average of a graduate student who repeats courses in which the student received a grade of C, D, or F, only the most recently earned grade for each course and corresponding grade points shall be used. (Am. 9/1/2018)</w:t>
      </w:r>
    </w:p>
    <w:p w14:paraId="79893C71" w14:textId="3AEC51E7" w:rsidR="0000123C" w:rsidRDefault="0000123C" w:rsidP="0000123C">
      <w:pPr>
        <w:spacing w:after="0" w:line="240" w:lineRule="auto"/>
        <w:rPr>
          <w:rFonts w:ascii="Calibri" w:eastAsia="Times New Roman" w:hAnsi="Calibri" w:cs="Calibri"/>
          <w:color w:val="000000"/>
        </w:rPr>
      </w:pPr>
    </w:p>
    <w:p w14:paraId="53562F8C" w14:textId="2C6AEE4B" w:rsidR="0000123C" w:rsidRDefault="0000123C" w:rsidP="0000123C">
      <w:pPr>
        <w:spacing w:after="0" w:line="240" w:lineRule="auto"/>
        <w:rPr>
          <w:rFonts w:ascii="Calibri" w:eastAsia="Times New Roman" w:hAnsi="Calibri" w:cs="Calibri"/>
          <w:color w:val="000000"/>
        </w:rPr>
      </w:pPr>
    </w:p>
    <w:p w14:paraId="1D448452" w14:textId="689505CB" w:rsidR="0000123C" w:rsidRDefault="0000123C" w:rsidP="0000123C">
      <w:pPr>
        <w:spacing w:after="0" w:line="240" w:lineRule="auto"/>
        <w:rPr>
          <w:rFonts w:ascii="Calibri" w:eastAsia="Times New Roman" w:hAnsi="Calibri" w:cs="Calibri"/>
          <w:color w:val="000000"/>
        </w:rPr>
      </w:pPr>
    </w:p>
    <w:p w14:paraId="267D8945" w14:textId="31FB61F8" w:rsidR="0076295F" w:rsidRDefault="0076295F" w:rsidP="0000123C">
      <w:pPr>
        <w:spacing w:after="0" w:line="240" w:lineRule="auto"/>
        <w:rPr>
          <w:rFonts w:ascii="Calibri" w:eastAsia="Times New Roman" w:hAnsi="Calibri" w:cs="Calibri"/>
          <w:color w:val="000000"/>
        </w:rPr>
      </w:pPr>
      <w:r>
        <w:rPr>
          <w:rFonts w:ascii="Calibri" w:eastAsia="Times New Roman" w:hAnsi="Calibri" w:cs="Calibri"/>
          <w:color w:val="000000"/>
        </w:rPr>
        <w:t>UCLA</w:t>
      </w:r>
    </w:p>
    <w:p w14:paraId="184C163B" w14:textId="3ED7178A" w:rsidR="0076295F" w:rsidRDefault="007966C4" w:rsidP="0000123C">
      <w:pPr>
        <w:spacing w:after="0" w:line="240" w:lineRule="auto"/>
        <w:rPr>
          <w:rFonts w:ascii="Calibri" w:eastAsia="Times New Roman" w:hAnsi="Calibri" w:cs="Calibri"/>
          <w:color w:val="000000"/>
        </w:rPr>
      </w:pPr>
      <w:hyperlink r:id="rId18" w:history="1">
        <w:r w:rsidR="008366B1" w:rsidRPr="008366B1">
          <w:rPr>
            <w:rStyle w:val="Hyperlink"/>
            <w:rFonts w:ascii="Calibri" w:eastAsia="Times New Roman" w:hAnsi="Calibri" w:cs="Calibri"/>
          </w:rPr>
          <w:t>https://catalog.registrar.ucla.edu/Policies-and-Regulations/Academic-Policies/Repetition-of-Courses</w:t>
        </w:r>
      </w:hyperlink>
      <w:r w:rsidR="008366B1">
        <w:rPr>
          <w:rFonts w:ascii="Calibri" w:eastAsia="Times New Roman" w:hAnsi="Calibri" w:cs="Calibri"/>
          <w:color w:val="000000"/>
        </w:rPr>
        <w:t xml:space="preserve"> </w:t>
      </w:r>
    </w:p>
    <w:p w14:paraId="74F38A75" w14:textId="6FA3B4C7" w:rsidR="008366B1" w:rsidRDefault="008366B1" w:rsidP="0000123C">
      <w:pPr>
        <w:spacing w:after="0" w:line="240" w:lineRule="auto"/>
        <w:rPr>
          <w:rFonts w:ascii="Calibri" w:eastAsia="Times New Roman" w:hAnsi="Calibri" w:cs="Calibri"/>
          <w:color w:val="000000"/>
        </w:rPr>
      </w:pPr>
      <w:r>
        <w:rPr>
          <w:rFonts w:ascii="Calibri" w:eastAsia="Times New Roman" w:hAnsi="Calibri" w:cs="Calibri"/>
          <w:color w:val="000000"/>
        </w:rPr>
        <w:t>Repetition of Courses</w:t>
      </w:r>
    </w:p>
    <w:p w14:paraId="21133CD2" w14:textId="77777777" w:rsidR="008366B1" w:rsidRDefault="008366B1" w:rsidP="0000123C">
      <w:pPr>
        <w:spacing w:after="0" w:line="240" w:lineRule="auto"/>
        <w:rPr>
          <w:rFonts w:ascii="Calibri" w:eastAsia="Times New Roman" w:hAnsi="Calibri" w:cs="Calibri"/>
          <w:color w:val="000000"/>
        </w:rPr>
      </w:pPr>
    </w:p>
    <w:p w14:paraId="1909DCA6" w14:textId="77777777" w:rsidR="008366B1" w:rsidRPr="008366B1" w:rsidRDefault="008366B1" w:rsidP="008366B1">
      <w:pPr>
        <w:spacing w:after="0" w:line="240" w:lineRule="auto"/>
        <w:rPr>
          <w:rFonts w:ascii="Calibri" w:eastAsia="Times New Roman" w:hAnsi="Calibri" w:cs="Calibri"/>
          <w:color w:val="000000"/>
        </w:rPr>
      </w:pPr>
      <w:r w:rsidRPr="008366B1">
        <w:rPr>
          <w:rFonts w:ascii="Calibri" w:eastAsia="Times New Roman" w:hAnsi="Calibri" w:cs="Calibri"/>
          <w:color w:val="000000"/>
        </w:rPr>
        <w:t>Certain courses, as noted in their course descriptions, may be repeated for credit. Other courses taken at UCLA (except UCLA Extension) may be repeated only according to the following guidelines:</w:t>
      </w:r>
    </w:p>
    <w:p w14:paraId="2A628A46" w14:textId="77777777" w:rsidR="008366B1" w:rsidRPr="008366B1" w:rsidRDefault="008366B1" w:rsidP="008366B1">
      <w:pPr>
        <w:spacing w:after="0" w:line="240" w:lineRule="auto"/>
        <w:rPr>
          <w:rFonts w:ascii="Calibri" w:eastAsia="Times New Roman" w:hAnsi="Calibri" w:cs="Calibri"/>
          <w:color w:val="000000"/>
        </w:rPr>
      </w:pPr>
    </w:p>
    <w:p w14:paraId="215F5B3A" w14:textId="77777777" w:rsidR="008366B1" w:rsidRPr="008366B1" w:rsidRDefault="008366B1" w:rsidP="008366B1">
      <w:pPr>
        <w:spacing w:after="0" w:line="240" w:lineRule="auto"/>
        <w:rPr>
          <w:rFonts w:ascii="Calibri" w:eastAsia="Times New Roman" w:hAnsi="Calibri" w:cs="Calibri"/>
          <w:color w:val="000000"/>
        </w:rPr>
      </w:pPr>
      <w:r w:rsidRPr="008366B1">
        <w:rPr>
          <w:rFonts w:ascii="Calibri" w:eastAsia="Times New Roman" w:hAnsi="Calibri" w:cs="Calibri"/>
          <w:color w:val="000000"/>
        </w:rPr>
        <w:t>To improve the grade-point average (GPA), students may repeat only those courses in which they receive a grade of C− or lower; NP or U grades may be repeated to gain unit credit. Courses in which a letter grade is received may not be repeated on a P/NP or S/U basis. Courses originally taken on a P/NP or S/U basis may be repeated on the same basis or for a letter grade.</w:t>
      </w:r>
    </w:p>
    <w:p w14:paraId="623B7199" w14:textId="77777777" w:rsidR="008366B1" w:rsidRPr="008366B1" w:rsidRDefault="008366B1" w:rsidP="008366B1">
      <w:pPr>
        <w:spacing w:after="0" w:line="240" w:lineRule="auto"/>
        <w:rPr>
          <w:rFonts w:ascii="Calibri" w:eastAsia="Times New Roman" w:hAnsi="Calibri" w:cs="Calibri"/>
          <w:color w:val="000000"/>
        </w:rPr>
      </w:pPr>
      <w:r w:rsidRPr="008366B1">
        <w:rPr>
          <w:rFonts w:ascii="Calibri" w:eastAsia="Times New Roman" w:hAnsi="Calibri" w:cs="Calibri"/>
          <w:color w:val="000000"/>
        </w:rPr>
        <w:t>Repetition of a course more than once requires the approval of the College, school, or dean of the Graduate Division, and is granted only under extraordinary circumstances.</w:t>
      </w:r>
    </w:p>
    <w:p w14:paraId="1D81D6E5" w14:textId="77777777" w:rsidR="008366B1" w:rsidRPr="008366B1" w:rsidRDefault="008366B1" w:rsidP="008366B1">
      <w:pPr>
        <w:spacing w:after="0" w:line="240" w:lineRule="auto"/>
        <w:rPr>
          <w:rFonts w:ascii="Calibri" w:eastAsia="Times New Roman" w:hAnsi="Calibri" w:cs="Calibri"/>
          <w:color w:val="000000"/>
        </w:rPr>
      </w:pPr>
      <w:r w:rsidRPr="008366B1">
        <w:rPr>
          <w:rFonts w:ascii="Calibri" w:eastAsia="Times New Roman" w:hAnsi="Calibri" w:cs="Calibri"/>
          <w:color w:val="000000"/>
        </w:rPr>
        <w:t>Degree credit for a course is given only once, but the grade assigned each time the course is taken is permanently recorded on the transcript.</w:t>
      </w:r>
    </w:p>
    <w:p w14:paraId="191DE0A4" w14:textId="77777777" w:rsidR="008366B1" w:rsidRPr="008366B1" w:rsidRDefault="008366B1" w:rsidP="008366B1">
      <w:pPr>
        <w:spacing w:after="0" w:line="240" w:lineRule="auto"/>
        <w:rPr>
          <w:rFonts w:ascii="Calibri" w:eastAsia="Times New Roman" w:hAnsi="Calibri" w:cs="Calibri"/>
          <w:color w:val="000000"/>
        </w:rPr>
      </w:pPr>
      <w:r w:rsidRPr="008366B1">
        <w:rPr>
          <w:rFonts w:ascii="Calibri" w:eastAsia="Times New Roman" w:hAnsi="Calibri" w:cs="Calibri"/>
          <w:color w:val="000000"/>
        </w:rPr>
        <w:t>For undergraduates who repeat a total of 16 or fewer units, only the most recently earned letter grades and grade points are computed in the GPA. After repeating 16 units, however, the GPA is based on all letter grades assigned and total units attempted.</w:t>
      </w:r>
    </w:p>
    <w:p w14:paraId="2A3FB810" w14:textId="77777777" w:rsidR="008366B1" w:rsidRPr="008366B1" w:rsidRDefault="008366B1" w:rsidP="008366B1">
      <w:pPr>
        <w:spacing w:after="0" w:line="240" w:lineRule="auto"/>
        <w:rPr>
          <w:rFonts w:ascii="Calibri" w:eastAsia="Times New Roman" w:hAnsi="Calibri" w:cs="Calibri"/>
          <w:color w:val="000000"/>
        </w:rPr>
      </w:pPr>
      <w:r w:rsidRPr="008366B1">
        <w:rPr>
          <w:rFonts w:ascii="Calibri" w:eastAsia="Times New Roman" w:hAnsi="Calibri" w:cs="Calibri"/>
          <w:color w:val="000000"/>
        </w:rPr>
        <w:t>Certain programs may place additional restrictions on the repetition of courses required for those programs.</w:t>
      </w:r>
    </w:p>
    <w:p w14:paraId="77CFEDF1" w14:textId="69851866" w:rsidR="008366B1" w:rsidRDefault="008366B1" w:rsidP="008366B1">
      <w:pPr>
        <w:spacing w:after="0" w:line="240" w:lineRule="auto"/>
        <w:rPr>
          <w:rFonts w:ascii="Calibri" w:eastAsia="Times New Roman" w:hAnsi="Calibri" w:cs="Calibri"/>
          <w:color w:val="000000"/>
        </w:rPr>
      </w:pPr>
      <w:r w:rsidRPr="008366B1">
        <w:rPr>
          <w:rFonts w:ascii="Calibri" w:eastAsia="Times New Roman" w:hAnsi="Calibri" w:cs="Calibri"/>
          <w:color w:val="000000"/>
        </w:rPr>
        <w:t>For graduate students, all courses in which a letter grade is given, including repeated courses, are used in computing the GPA.</w:t>
      </w:r>
    </w:p>
    <w:p w14:paraId="7F9FEBE6" w14:textId="77777777" w:rsidR="0076295F" w:rsidRDefault="0076295F" w:rsidP="0000123C">
      <w:pPr>
        <w:spacing w:after="0" w:line="240" w:lineRule="auto"/>
        <w:rPr>
          <w:rFonts w:ascii="Calibri" w:eastAsia="Times New Roman" w:hAnsi="Calibri" w:cs="Calibri"/>
          <w:color w:val="000000"/>
        </w:rPr>
      </w:pPr>
    </w:p>
    <w:p w14:paraId="235F885C" w14:textId="77777777" w:rsidR="0076295F" w:rsidRDefault="0076295F" w:rsidP="0000123C">
      <w:pPr>
        <w:spacing w:after="0" w:line="240" w:lineRule="auto"/>
        <w:rPr>
          <w:rFonts w:ascii="Calibri" w:eastAsia="Times New Roman" w:hAnsi="Calibri" w:cs="Calibri"/>
          <w:color w:val="000000"/>
        </w:rPr>
      </w:pPr>
    </w:p>
    <w:p w14:paraId="2B910FD6" w14:textId="77777777" w:rsidR="0076295F" w:rsidRDefault="0076295F" w:rsidP="0000123C">
      <w:pPr>
        <w:spacing w:after="0" w:line="240" w:lineRule="auto"/>
        <w:rPr>
          <w:rFonts w:ascii="Calibri" w:eastAsia="Times New Roman" w:hAnsi="Calibri" w:cs="Calibri"/>
          <w:color w:val="000000"/>
        </w:rPr>
      </w:pPr>
    </w:p>
    <w:p w14:paraId="6151674F" w14:textId="77777777" w:rsidR="0000123C" w:rsidRPr="0000123C" w:rsidRDefault="0000123C" w:rsidP="0000123C">
      <w:pPr>
        <w:spacing w:after="0" w:line="240" w:lineRule="auto"/>
        <w:rPr>
          <w:rFonts w:ascii="Calibri" w:eastAsia="Times New Roman" w:hAnsi="Calibri" w:cs="Calibri"/>
          <w:color w:val="000000"/>
        </w:rPr>
      </w:pPr>
      <w:r w:rsidRPr="0000123C">
        <w:rPr>
          <w:rFonts w:ascii="Calibri" w:eastAsia="Times New Roman" w:hAnsi="Calibri" w:cs="Calibri"/>
          <w:color w:val="000000"/>
        </w:rPr>
        <w:t>University of Florida</w:t>
      </w:r>
    </w:p>
    <w:p w14:paraId="511A588B" w14:textId="74E2E40D" w:rsidR="0000123C" w:rsidRDefault="007966C4" w:rsidP="0000123C">
      <w:pPr>
        <w:spacing w:after="0" w:line="240" w:lineRule="auto"/>
        <w:rPr>
          <w:rFonts w:ascii="Calibri" w:eastAsia="Times New Roman" w:hAnsi="Calibri" w:cs="Calibri"/>
          <w:color w:val="000000"/>
        </w:rPr>
      </w:pPr>
      <w:hyperlink r:id="rId19" w:anchor="gradingpoliciestext" w:history="1">
        <w:r w:rsidR="00E03562" w:rsidRPr="00E03562">
          <w:rPr>
            <w:rStyle w:val="Hyperlink"/>
            <w:rFonts w:ascii="Calibri" w:eastAsia="Times New Roman" w:hAnsi="Calibri" w:cs="Calibri"/>
          </w:rPr>
          <w:t>https://catalog.ufl.edu/UGRD/academic-regulations/grades-grading-policies/#gradingpoliciestext</w:t>
        </w:r>
      </w:hyperlink>
      <w:r w:rsidR="00E03562">
        <w:rPr>
          <w:rFonts w:ascii="Calibri" w:eastAsia="Times New Roman" w:hAnsi="Calibri" w:cs="Calibri"/>
          <w:color w:val="000000"/>
        </w:rPr>
        <w:t xml:space="preserve"> </w:t>
      </w:r>
    </w:p>
    <w:p w14:paraId="40C6C647" w14:textId="77777777" w:rsidR="00E03562" w:rsidRPr="00E03562" w:rsidRDefault="00E03562" w:rsidP="00E03562">
      <w:pPr>
        <w:spacing w:after="0" w:line="240" w:lineRule="auto"/>
        <w:rPr>
          <w:rFonts w:ascii="Calibri" w:eastAsia="Times New Roman" w:hAnsi="Calibri" w:cs="Calibri"/>
          <w:color w:val="000000"/>
        </w:rPr>
      </w:pPr>
      <w:r w:rsidRPr="00E03562">
        <w:rPr>
          <w:rFonts w:ascii="Calibri" w:eastAsia="Times New Roman" w:hAnsi="Calibri" w:cs="Calibri"/>
          <w:color w:val="000000"/>
        </w:rPr>
        <w:t>Repeat Coursework</w:t>
      </w:r>
    </w:p>
    <w:p w14:paraId="53E029A9" w14:textId="1D125C87" w:rsidR="0000123C" w:rsidRDefault="0000123C" w:rsidP="0000123C">
      <w:pPr>
        <w:spacing w:after="0" w:line="240" w:lineRule="auto"/>
        <w:rPr>
          <w:rFonts w:ascii="Calibri" w:eastAsia="Times New Roman" w:hAnsi="Calibri" w:cs="Calibri"/>
          <w:color w:val="000000"/>
        </w:rPr>
      </w:pPr>
    </w:p>
    <w:p w14:paraId="468640F1" w14:textId="77777777" w:rsidR="00B647D7" w:rsidRPr="00B647D7" w:rsidRDefault="00B647D7" w:rsidP="00B647D7">
      <w:pPr>
        <w:spacing w:after="0" w:line="240" w:lineRule="auto"/>
        <w:rPr>
          <w:rFonts w:ascii="Calibri" w:eastAsia="Times New Roman" w:hAnsi="Calibri" w:cs="Calibri"/>
          <w:color w:val="000000"/>
        </w:rPr>
      </w:pPr>
      <w:r w:rsidRPr="00B647D7">
        <w:rPr>
          <w:rFonts w:ascii="Calibri" w:eastAsia="Times New Roman" w:hAnsi="Calibri" w:cs="Calibri"/>
          <w:color w:val="000000"/>
        </w:rPr>
        <w:lastRenderedPageBreak/>
        <w:t>University of Florida coursework that is repeated is counted in the computation of your UF grade point average as many times as grades for that course are recorded, although credits will be awarded only once.</w:t>
      </w:r>
    </w:p>
    <w:p w14:paraId="27763D50" w14:textId="77777777" w:rsidR="00B647D7" w:rsidRPr="00B647D7" w:rsidRDefault="00B647D7" w:rsidP="00B647D7">
      <w:pPr>
        <w:spacing w:after="0" w:line="240" w:lineRule="auto"/>
        <w:rPr>
          <w:rFonts w:ascii="Calibri" w:eastAsia="Times New Roman" w:hAnsi="Calibri" w:cs="Calibri"/>
          <w:color w:val="000000"/>
        </w:rPr>
      </w:pPr>
    </w:p>
    <w:p w14:paraId="7E1ADEC8" w14:textId="77777777" w:rsidR="00B647D7" w:rsidRPr="00B647D7" w:rsidRDefault="00B647D7" w:rsidP="00B647D7">
      <w:pPr>
        <w:spacing w:after="0" w:line="240" w:lineRule="auto"/>
        <w:rPr>
          <w:rFonts w:ascii="Calibri" w:eastAsia="Times New Roman" w:hAnsi="Calibri" w:cs="Calibri"/>
          <w:color w:val="000000"/>
        </w:rPr>
      </w:pPr>
      <w:r w:rsidRPr="00B647D7">
        <w:rPr>
          <w:rFonts w:ascii="Calibri" w:eastAsia="Times New Roman" w:hAnsi="Calibri" w:cs="Calibri"/>
          <w:color w:val="000000"/>
        </w:rPr>
        <w:t>When you earn a C (2.0) or higher in a course, you will not be allowed to repeat that course. Any exceptions to this policy must be made via an approved petition to the student’s college.</w:t>
      </w:r>
    </w:p>
    <w:p w14:paraId="67E18BC0" w14:textId="77777777" w:rsidR="00B647D7" w:rsidRPr="00B647D7" w:rsidRDefault="00B647D7" w:rsidP="00B647D7">
      <w:pPr>
        <w:spacing w:after="0" w:line="240" w:lineRule="auto"/>
        <w:rPr>
          <w:rFonts w:ascii="Calibri" w:eastAsia="Times New Roman" w:hAnsi="Calibri" w:cs="Calibri"/>
          <w:color w:val="000000"/>
        </w:rPr>
      </w:pPr>
    </w:p>
    <w:p w14:paraId="52BB3092" w14:textId="77777777" w:rsidR="00B647D7" w:rsidRPr="00B647D7" w:rsidRDefault="00B647D7" w:rsidP="00B647D7">
      <w:pPr>
        <w:spacing w:after="0" w:line="240" w:lineRule="auto"/>
        <w:rPr>
          <w:rFonts w:ascii="Calibri" w:eastAsia="Times New Roman" w:hAnsi="Calibri" w:cs="Calibri"/>
          <w:color w:val="000000"/>
        </w:rPr>
      </w:pPr>
      <w:r w:rsidRPr="00B647D7">
        <w:rPr>
          <w:rFonts w:ascii="Calibri" w:eastAsia="Times New Roman" w:hAnsi="Calibri" w:cs="Calibri"/>
          <w:color w:val="000000"/>
        </w:rPr>
        <w:t>If you entered UF with credit for Advanced Placement (AP) or International Baccalaureate (IB) courses and you then repeat and pass the equivalent course at UF, you will receive a grade for the UF course and no credit for the prior work.</w:t>
      </w:r>
    </w:p>
    <w:p w14:paraId="7243397D" w14:textId="77777777" w:rsidR="00B647D7" w:rsidRPr="00B647D7" w:rsidRDefault="00B647D7" w:rsidP="00B647D7">
      <w:pPr>
        <w:spacing w:after="0" w:line="240" w:lineRule="auto"/>
        <w:rPr>
          <w:rFonts w:ascii="Calibri" w:eastAsia="Times New Roman" w:hAnsi="Calibri" w:cs="Calibri"/>
          <w:color w:val="000000"/>
        </w:rPr>
      </w:pPr>
    </w:p>
    <w:p w14:paraId="1B7320D8" w14:textId="18015232" w:rsidR="00E03562" w:rsidRDefault="00B647D7" w:rsidP="00B647D7">
      <w:pPr>
        <w:spacing w:after="0" w:line="240" w:lineRule="auto"/>
        <w:rPr>
          <w:rFonts w:ascii="Calibri" w:eastAsia="Times New Roman" w:hAnsi="Calibri" w:cs="Calibri"/>
          <w:color w:val="000000"/>
        </w:rPr>
      </w:pPr>
      <w:r w:rsidRPr="00B647D7">
        <w:rPr>
          <w:rFonts w:ascii="Calibri" w:eastAsia="Times New Roman" w:hAnsi="Calibri" w:cs="Calibri"/>
          <w:color w:val="000000"/>
        </w:rPr>
        <w:t>Grades received at other institutions will not be averaged with grades received at the University of Florida. Repeat coursework taken at the University of Florida will result in calculation of the UF grade in the UF grade point average only, with credit earned only once.</w:t>
      </w:r>
    </w:p>
    <w:p w14:paraId="4F95B8DE" w14:textId="36F57F18" w:rsidR="0000123C" w:rsidRPr="0000123C" w:rsidRDefault="0000123C" w:rsidP="0000123C">
      <w:pPr>
        <w:spacing w:after="0" w:line="240" w:lineRule="auto"/>
        <w:rPr>
          <w:rFonts w:ascii="Calibri" w:eastAsia="Times New Roman" w:hAnsi="Calibri" w:cs="Calibri"/>
          <w:color w:val="000000"/>
        </w:rPr>
      </w:pPr>
    </w:p>
    <w:p w14:paraId="64745F16" w14:textId="3C59F9E0" w:rsidR="0000123C" w:rsidRDefault="0000123C" w:rsidP="0000123C">
      <w:pPr>
        <w:spacing w:after="0" w:line="240" w:lineRule="auto"/>
        <w:rPr>
          <w:rFonts w:ascii="Calibri" w:eastAsia="Times New Roman" w:hAnsi="Calibri" w:cs="Calibri"/>
          <w:color w:val="000000"/>
        </w:rPr>
      </w:pPr>
    </w:p>
    <w:p w14:paraId="62D3CFA7" w14:textId="72D22C3B" w:rsidR="0000123C" w:rsidRDefault="0000123C" w:rsidP="0000123C">
      <w:pPr>
        <w:spacing w:after="0" w:line="240" w:lineRule="auto"/>
        <w:rPr>
          <w:rFonts w:ascii="Calibri" w:eastAsia="Times New Roman" w:hAnsi="Calibri" w:cs="Calibri"/>
          <w:color w:val="000000"/>
        </w:rPr>
      </w:pPr>
    </w:p>
    <w:p w14:paraId="03F7C93A" w14:textId="53EF57DD" w:rsidR="0000123C" w:rsidRDefault="0000123C" w:rsidP="0000123C">
      <w:pPr>
        <w:spacing w:after="0" w:line="240" w:lineRule="auto"/>
        <w:rPr>
          <w:rFonts w:ascii="Calibri" w:eastAsia="Times New Roman" w:hAnsi="Calibri" w:cs="Calibri"/>
          <w:color w:val="000000"/>
        </w:rPr>
      </w:pPr>
    </w:p>
    <w:p w14:paraId="318C4D10" w14:textId="77777777" w:rsidR="00796E64" w:rsidRPr="00796E64" w:rsidRDefault="00796E64" w:rsidP="00796E64">
      <w:pPr>
        <w:spacing w:after="0" w:line="240" w:lineRule="auto"/>
        <w:rPr>
          <w:rFonts w:ascii="Calibri" w:eastAsia="Times New Roman" w:hAnsi="Calibri" w:cs="Calibri"/>
          <w:color w:val="000000"/>
        </w:rPr>
      </w:pPr>
      <w:r w:rsidRPr="00796E64">
        <w:rPr>
          <w:rFonts w:ascii="Calibri" w:eastAsia="Times New Roman" w:hAnsi="Calibri" w:cs="Calibri"/>
          <w:color w:val="000000"/>
        </w:rPr>
        <w:t>University of Maryland-College Park</w:t>
      </w:r>
    </w:p>
    <w:p w14:paraId="200A900E" w14:textId="28DB2ABC" w:rsidR="0000123C" w:rsidRDefault="007966C4" w:rsidP="0000123C">
      <w:pPr>
        <w:spacing w:after="0" w:line="240" w:lineRule="auto"/>
        <w:rPr>
          <w:rFonts w:ascii="Calibri" w:eastAsia="Times New Roman" w:hAnsi="Calibri" w:cs="Calibri"/>
          <w:color w:val="000000"/>
        </w:rPr>
      </w:pPr>
      <w:hyperlink r:id="rId20" w:history="1">
        <w:r w:rsidR="00B647D7" w:rsidRPr="00B647D7">
          <w:rPr>
            <w:rStyle w:val="Hyperlink"/>
            <w:rFonts w:ascii="Calibri" w:eastAsia="Times New Roman" w:hAnsi="Calibri" w:cs="Calibri"/>
          </w:rPr>
          <w:t>https://studentsuccess.umd.edu/policies</w:t>
        </w:r>
      </w:hyperlink>
      <w:r w:rsidR="00B647D7">
        <w:rPr>
          <w:rFonts w:ascii="Calibri" w:eastAsia="Times New Roman" w:hAnsi="Calibri" w:cs="Calibri"/>
          <w:color w:val="000000"/>
        </w:rPr>
        <w:t xml:space="preserve"> </w:t>
      </w:r>
    </w:p>
    <w:p w14:paraId="23CE7A07" w14:textId="77777777" w:rsidR="00B647D7" w:rsidRPr="00B647D7" w:rsidRDefault="00B647D7" w:rsidP="00B647D7">
      <w:pPr>
        <w:spacing w:after="0" w:line="240" w:lineRule="auto"/>
        <w:rPr>
          <w:rFonts w:ascii="Calibri" w:eastAsia="Times New Roman" w:hAnsi="Calibri" w:cs="Calibri"/>
          <w:color w:val="000000"/>
        </w:rPr>
      </w:pPr>
      <w:r w:rsidRPr="00B647D7">
        <w:rPr>
          <w:rFonts w:ascii="Calibri" w:eastAsia="Times New Roman" w:hAnsi="Calibri" w:cs="Calibri"/>
          <w:color w:val="000000"/>
        </w:rPr>
        <w:t>Repeating Courses</w:t>
      </w:r>
    </w:p>
    <w:p w14:paraId="0E769919" w14:textId="2A3B8D73" w:rsidR="00796E64" w:rsidRPr="00796E64" w:rsidRDefault="00796E64" w:rsidP="00796E64">
      <w:pPr>
        <w:spacing w:after="0" w:line="240" w:lineRule="auto"/>
        <w:rPr>
          <w:rFonts w:ascii="Calibri" w:eastAsia="Times New Roman" w:hAnsi="Calibri" w:cs="Calibri"/>
          <w:color w:val="000000"/>
        </w:rPr>
      </w:pPr>
    </w:p>
    <w:p w14:paraId="2D55D3DA" w14:textId="77777777" w:rsidR="001713C5" w:rsidRPr="001713C5" w:rsidRDefault="001713C5" w:rsidP="001713C5">
      <w:pPr>
        <w:spacing w:after="0" w:line="240" w:lineRule="auto"/>
        <w:rPr>
          <w:rFonts w:ascii="Calibri" w:eastAsia="Times New Roman" w:hAnsi="Calibri" w:cs="Calibri"/>
          <w:color w:val="000000"/>
        </w:rPr>
      </w:pPr>
      <w:r w:rsidRPr="001713C5">
        <w:rPr>
          <w:rFonts w:ascii="Calibri" w:eastAsia="Times New Roman" w:hAnsi="Calibri" w:cs="Calibri"/>
          <w:color w:val="000000"/>
        </w:rPr>
        <w:t>Students may repeat no more than 18 credits. If a student completely withdraws from all courses during a semester, those courses are not included in this limit.</w:t>
      </w:r>
    </w:p>
    <w:p w14:paraId="50AD1328" w14:textId="77777777" w:rsidR="001713C5" w:rsidRPr="001713C5" w:rsidRDefault="001713C5" w:rsidP="001713C5">
      <w:pPr>
        <w:spacing w:after="0" w:line="240" w:lineRule="auto"/>
        <w:rPr>
          <w:rFonts w:ascii="Calibri" w:eastAsia="Times New Roman" w:hAnsi="Calibri" w:cs="Calibri"/>
          <w:color w:val="000000"/>
        </w:rPr>
      </w:pPr>
    </w:p>
    <w:p w14:paraId="1AC4D1E1" w14:textId="77777777" w:rsidR="001713C5" w:rsidRPr="001713C5" w:rsidRDefault="001713C5" w:rsidP="001713C5">
      <w:pPr>
        <w:spacing w:after="0" w:line="240" w:lineRule="auto"/>
        <w:rPr>
          <w:rFonts w:ascii="Calibri" w:eastAsia="Times New Roman" w:hAnsi="Calibri" w:cs="Calibri"/>
          <w:color w:val="000000"/>
        </w:rPr>
      </w:pPr>
      <w:r w:rsidRPr="001713C5">
        <w:rPr>
          <w:rFonts w:ascii="Calibri" w:eastAsia="Times New Roman" w:hAnsi="Calibri" w:cs="Calibri"/>
          <w:color w:val="000000"/>
        </w:rPr>
        <w:t>Students may not repeat any given course more than twice unless provided an exception from the dean's office. In this case, students must present a plan for successfully completing the course.</w:t>
      </w:r>
    </w:p>
    <w:p w14:paraId="0BB4713E" w14:textId="77777777" w:rsidR="001713C5" w:rsidRPr="001713C5" w:rsidRDefault="001713C5" w:rsidP="001713C5">
      <w:pPr>
        <w:spacing w:after="0" w:line="240" w:lineRule="auto"/>
        <w:rPr>
          <w:rFonts w:ascii="Calibri" w:eastAsia="Times New Roman" w:hAnsi="Calibri" w:cs="Calibri"/>
          <w:color w:val="000000"/>
        </w:rPr>
      </w:pPr>
    </w:p>
    <w:p w14:paraId="24691C76" w14:textId="77777777" w:rsidR="001713C5" w:rsidRPr="001713C5" w:rsidRDefault="001713C5" w:rsidP="001713C5">
      <w:pPr>
        <w:spacing w:after="0" w:line="240" w:lineRule="auto"/>
        <w:rPr>
          <w:rFonts w:ascii="Calibri" w:eastAsia="Times New Roman" w:hAnsi="Calibri" w:cs="Calibri"/>
          <w:color w:val="000000"/>
        </w:rPr>
      </w:pPr>
      <w:r w:rsidRPr="001713C5">
        <w:rPr>
          <w:rFonts w:ascii="Calibri" w:eastAsia="Times New Roman" w:hAnsi="Calibri" w:cs="Calibri"/>
          <w:color w:val="000000"/>
        </w:rPr>
        <w:t>Note: Students may not choose the Pass-Fail option when re-registering for a course or re-registering for a course in which a grade of "I" has been noted.</w:t>
      </w:r>
    </w:p>
    <w:p w14:paraId="6F759289" w14:textId="77777777" w:rsidR="001713C5" w:rsidRPr="001713C5" w:rsidRDefault="001713C5" w:rsidP="001713C5">
      <w:pPr>
        <w:spacing w:after="0" w:line="240" w:lineRule="auto"/>
        <w:rPr>
          <w:rFonts w:ascii="Calibri" w:eastAsia="Times New Roman" w:hAnsi="Calibri" w:cs="Calibri"/>
          <w:color w:val="000000"/>
        </w:rPr>
      </w:pPr>
    </w:p>
    <w:p w14:paraId="0C839067" w14:textId="77777777" w:rsidR="001713C5" w:rsidRPr="001713C5" w:rsidRDefault="001713C5" w:rsidP="001713C5">
      <w:pPr>
        <w:spacing w:after="0" w:line="240" w:lineRule="auto"/>
        <w:rPr>
          <w:rFonts w:ascii="Calibri" w:eastAsia="Times New Roman" w:hAnsi="Calibri" w:cs="Calibri"/>
          <w:color w:val="000000"/>
        </w:rPr>
      </w:pPr>
      <w:r w:rsidRPr="001713C5">
        <w:rPr>
          <w:rFonts w:ascii="Calibri" w:eastAsia="Times New Roman" w:hAnsi="Calibri" w:cs="Calibri"/>
          <w:color w:val="000000"/>
        </w:rPr>
        <w:t xml:space="preserve">The grade point average will include all attempts; </w:t>
      </w:r>
      <w:proofErr w:type="gramStart"/>
      <w:r w:rsidRPr="001713C5">
        <w:rPr>
          <w:rFonts w:ascii="Calibri" w:eastAsia="Times New Roman" w:hAnsi="Calibri" w:cs="Calibri"/>
          <w:color w:val="000000"/>
        </w:rPr>
        <w:t>however</w:t>
      </w:r>
      <w:proofErr w:type="gramEnd"/>
      <w:r w:rsidRPr="001713C5">
        <w:rPr>
          <w:rFonts w:ascii="Calibri" w:eastAsia="Times New Roman" w:hAnsi="Calibri" w:cs="Calibri"/>
          <w:color w:val="000000"/>
        </w:rPr>
        <w:t xml:space="preserve"> to help freshmen and transfer students adjust to UMD, the following exceptions allow for the cumulative GPA to be calculated so that only the higher grade is included:</w:t>
      </w:r>
    </w:p>
    <w:p w14:paraId="2E4771FF" w14:textId="77777777" w:rsidR="001713C5" w:rsidRPr="001713C5" w:rsidRDefault="001713C5" w:rsidP="001713C5">
      <w:pPr>
        <w:spacing w:after="0" w:line="240" w:lineRule="auto"/>
        <w:rPr>
          <w:rFonts w:ascii="Calibri" w:eastAsia="Times New Roman" w:hAnsi="Calibri" w:cs="Calibri"/>
          <w:color w:val="000000"/>
        </w:rPr>
      </w:pPr>
    </w:p>
    <w:p w14:paraId="63B394F3" w14:textId="430D1427" w:rsidR="00796E64" w:rsidRDefault="001713C5" w:rsidP="001713C5">
      <w:pPr>
        <w:spacing w:after="0" w:line="240" w:lineRule="auto"/>
        <w:rPr>
          <w:rFonts w:ascii="Calibri" w:eastAsia="Times New Roman" w:hAnsi="Calibri" w:cs="Calibri"/>
          <w:color w:val="000000"/>
        </w:rPr>
      </w:pPr>
      <w:r w:rsidRPr="001713C5">
        <w:rPr>
          <w:rFonts w:ascii="Calibri" w:eastAsia="Times New Roman" w:hAnsi="Calibri" w:cs="Calibri"/>
          <w:color w:val="000000"/>
        </w:rPr>
        <w:t>When the repeated course was taken within the student's first semester at University of Maryland, College Park, or</w:t>
      </w:r>
      <w:r>
        <w:rPr>
          <w:rFonts w:ascii="Calibri" w:eastAsia="Times New Roman" w:hAnsi="Calibri" w:cs="Calibri"/>
          <w:color w:val="000000"/>
        </w:rPr>
        <w:t xml:space="preserve"> </w:t>
      </w:r>
      <w:r w:rsidRPr="001713C5">
        <w:rPr>
          <w:rFonts w:ascii="Calibri" w:eastAsia="Times New Roman" w:hAnsi="Calibri" w:cs="Calibri"/>
          <w:color w:val="000000"/>
        </w:rPr>
        <w:t xml:space="preserve">When the repeated course was taken within the student's first 24 credit hours attempted (including transfer credits) or within the semester during which the student reached the 24th credit hour attempted. Advanced Placement Exam credits do not count toward the </w:t>
      </w:r>
      <w:proofErr w:type="gramStart"/>
      <w:r w:rsidRPr="001713C5">
        <w:rPr>
          <w:rFonts w:ascii="Calibri" w:eastAsia="Times New Roman" w:hAnsi="Calibri" w:cs="Calibri"/>
          <w:color w:val="000000"/>
        </w:rPr>
        <w:t>24 credit</w:t>
      </w:r>
      <w:proofErr w:type="gramEnd"/>
      <w:r w:rsidRPr="001713C5">
        <w:rPr>
          <w:rFonts w:ascii="Calibri" w:eastAsia="Times New Roman" w:hAnsi="Calibri" w:cs="Calibri"/>
          <w:color w:val="000000"/>
        </w:rPr>
        <w:t xml:space="preserve"> count.</w:t>
      </w:r>
    </w:p>
    <w:p w14:paraId="72BBC360" w14:textId="67817170" w:rsidR="00796E64" w:rsidRDefault="00796E64" w:rsidP="00796E64">
      <w:pPr>
        <w:spacing w:after="0" w:line="240" w:lineRule="auto"/>
        <w:rPr>
          <w:rFonts w:ascii="Calibri" w:eastAsia="Times New Roman" w:hAnsi="Calibri" w:cs="Calibri"/>
          <w:color w:val="000000"/>
        </w:rPr>
      </w:pPr>
    </w:p>
    <w:p w14:paraId="4DF64D10" w14:textId="7CF741B7" w:rsidR="00796E64" w:rsidRDefault="00796E64" w:rsidP="00796E64">
      <w:pPr>
        <w:spacing w:after="0" w:line="240" w:lineRule="auto"/>
        <w:rPr>
          <w:rFonts w:ascii="Calibri" w:eastAsia="Times New Roman" w:hAnsi="Calibri" w:cs="Calibri"/>
          <w:color w:val="000000"/>
        </w:rPr>
      </w:pPr>
    </w:p>
    <w:p w14:paraId="34A100B1" w14:textId="1FA45FD8" w:rsidR="00796E64" w:rsidRDefault="00796E64" w:rsidP="00796E64">
      <w:pPr>
        <w:spacing w:after="0" w:line="240" w:lineRule="auto"/>
        <w:rPr>
          <w:rFonts w:ascii="Calibri" w:eastAsia="Times New Roman" w:hAnsi="Calibri" w:cs="Calibri"/>
          <w:color w:val="000000"/>
        </w:rPr>
      </w:pPr>
    </w:p>
    <w:p w14:paraId="7FFD9744" w14:textId="3EA0F594" w:rsidR="00796E64" w:rsidRDefault="00796E64" w:rsidP="00796E64">
      <w:pPr>
        <w:spacing w:after="0" w:line="240" w:lineRule="auto"/>
        <w:rPr>
          <w:rFonts w:ascii="Calibri" w:eastAsia="Times New Roman" w:hAnsi="Calibri" w:cs="Calibri"/>
          <w:color w:val="000000"/>
        </w:rPr>
      </w:pPr>
    </w:p>
    <w:p w14:paraId="1109A7FC" w14:textId="77777777" w:rsidR="00796E64" w:rsidRPr="00796E64" w:rsidRDefault="00796E64" w:rsidP="00796E64">
      <w:pPr>
        <w:spacing w:after="0" w:line="240" w:lineRule="auto"/>
        <w:rPr>
          <w:rFonts w:ascii="Calibri" w:eastAsia="Times New Roman" w:hAnsi="Calibri" w:cs="Calibri"/>
          <w:color w:val="000000"/>
        </w:rPr>
      </w:pPr>
      <w:r w:rsidRPr="00796E64">
        <w:rPr>
          <w:rFonts w:ascii="Calibri" w:eastAsia="Times New Roman" w:hAnsi="Calibri" w:cs="Calibri"/>
          <w:color w:val="000000"/>
        </w:rPr>
        <w:t>University of Minnesota-Twin Cities</w:t>
      </w:r>
    </w:p>
    <w:p w14:paraId="3FF9FB91" w14:textId="02336295" w:rsidR="00796E64" w:rsidRDefault="007966C4" w:rsidP="00796E64">
      <w:pPr>
        <w:spacing w:after="0" w:line="240" w:lineRule="auto"/>
        <w:rPr>
          <w:rFonts w:ascii="Calibri" w:eastAsia="Times New Roman" w:hAnsi="Calibri" w:cs="Calibri"/>
          <w:color w:val="000000"/>
        </w:rPr>
      </w:pPr>
      <w:hyperlink r:id="rId21" w:history="1">
        <w:r w:rsidR="001713C5" w:rsidRPr="001713C5">
          <w:rPr>
            <w:rStyle w:val="Hyperlink"/>
            <w:rFonts w:ascii="Calibri" w:eastAsia="Times New Roman" w:hAnsi="Calibri" w:cs="Calibri"/>
          </w:rPr>
          <w:t>https://catalogs.umn.edu/sites/catalogs.umn.edu/files/2020-09/UMNTC%20Policies%202020-22.pdf</w:t>
        </w:r>
      </w:hyperlink>
      <w:r w:rsidR="001713C5">
        <w:rPr>
          <w:rFonts w:ascii="Calibri" w:eastAsia="Times New Roman" w:hAnsi="Calibri" w:cs="Calibri"/>
          <w:color w:val="000000"/>
        </w:rPr>
        <w:t xml:space="preserve"> </w:t>
      </w:r>
    </w:p>
    <w:p w14:paraId="67FE8511" w14:textId="77777777" w:rsidR="001713C5" w:rsidRPr="001713C5" w:rsidRDefault="001713C5" w:rsidP="001713C5">
      <w:pPr>
        <w:spacing w:after="0" w:line="240" w:lineRule="auto"/>
        <w:rPr>
          <w:rFonts w:ascii="Calibri" w:eastAsia="Times New Roman" w:hAnsi="Calibri" w:cs="Calibri"/>
          <w:color w:val="000000"/>
        </w:rPr>
      </w:pPr>
      <w:r w:rsidRPr="001713C5">
        <w:rPr>
          <w:rFonts w:ascii="Calibri" w:eastAsia="Times New Roman" w:hAnsi="Calibri" w:cs="Calibri"/>
          <w:color w:val="000000"/>
        </w:rPr>
        <w:t>GPA Calculation and Other Provisions (88th page of pdf)</w:t>
      </w:r>
    </w:p>
    <w:p w14:paraId="5D022FBA" w14:textId="7C52D973" w:rsidR="00796E64" w:rsidRDefault="00796E64" w:rsidP="00796E64">
      <w:pPr>
        <w:spacing w:after="0" w:line="240" w:lineRule="auto"/>
        <w:rPr>
          <w:rFonts w:ascii="Calibri" w:eastAsia="Times New Roman" w:hAnsi="Calibri" w:cs="Calibri"/>
          <w:color w:val="000000"/>
        </w:rPr>
      </w:pPr>
    </w:p>
    <w:p w14:paraId="1D0C47B7" w14:textId="77777777" w:rsidR="00082059" w:rsidRPr="00082059" w:rsidRDefault="00082059" w:rsidP="00082059">
      <w:pPr>
        <w:spacing w:after="0" w:line="240" w:lineRule="auto"/>
        <w:rPr>
          <w:rFonts w:ascii="Calibri" w:eastAsia="Times New Roman" w:hAnsi="Calibri" w:cs="Calibri"/>
          <w:color w:val="000000"/>
        </w:rPr>
      </w:pPr>
      <w:r w:rsidRPr="00082059">
        <w:rPr>
          <w:rFonts w:ascii="Calibri" w:eastAsia="Times New Roman" w:hAnsi="Calibri" w:cs="Calibri"/>
          <w:color w:val="000000"/>
        </w:rPr>
        <w:t>4.</w:t>
      </w:r>
      <w:r w:rsidRPr="00082059">
        <w:rPr>
          <w:rFonts w:ascii="Calibri" w:eastAsia="Times New Roman" w:hAnsi="Calibri" w:cs="Calibri"/>
          <w:color w:val="000000"/>
        </w:rPr>
        <w:tab/>
        <w:t>Repeating courses.</w:t>
      </w:r>
    </w:p>
    <w:p w14:paraId="7B27EEB3" w14:textId="77777777" w:rsidR="00082059" w:rsidRPr="00082059" w:rsidRDefault="00082059" w:rsidP="00082059">
      <w:pPr>
        <w:spacing w:after="0" w:line="240" w:lineRule="auto"/>
        <w:rPr>
          <w:rFonts w:ascii="Calibri" w:eastAsia="Times New Roman" w:hAnsi="Calibri" w:cs="Calibri"/>
          <w:color w:val="000000"/>
        </w:rPr>
      </w:pPr>
      <w:r w:rsidRPr="00082059">
        <w:rPr>
          <w:rFonts w:ascii="Calibri" w:eastAsia="Times New Roman" w:hAnsi="Calibri" w:cs="Calibri"/>
          <w:color w:val="000000"/>
        </w:rPr>
        <w:lastRenderedPageBreak/>
        <w:t>a.</w:t>
      </w:r>
      <w:r w:rsidRPr="00082059">
        <w:rPr>
          <w:rFonts w:ascii="Calibri" w:eastAsia="Times New Roman" w:hAnsi="Calibri" w:cs="Calibri"/>
          <w:color w:val="000000"/>
        </w:rPr>
        <w:tab/>
        <w:t>An undergraduate student may repeat a course only once, except as noted in section 4(c). The college offering the course may grant an exception to this provision. Morris only: Students who receive a</w:t>
      </w:r>
    </w:p>
    <w:p w14:paraId="45FD4436" w14:textId="77777777" w:rsidR="00082059" w:rsidRPr="00082059" w:rsidRDefault="00082059" w:rsidP="00082059">
      <w:pPr>
        <w:spacing w:after="0" w:line="240" w:lineRule="auto"/>
        <w:rPr>
          <w:rFonts w:ascii="Calibri" w:eastAsia="Times New Roman" w:hAnsi="Calibri" w:cs="Calibri"/>
          <w:color w:val="000000"/>
        </w:rPr>
      </w:pPr>
      <w:r w:rsidRPr="00082059">
        <w:rPr>
          <w:rFonts w:ascii="Calibri" w:eastAsia="Times New Roman" w:hAnsi="Calibri" w:cs="Calibri"/>
          <w:color w:val="000000"/>
        </w:rPr>
        <w:t>grade of S or C or higher may repeat a course only if space permits.</w:t>
      </w:r>
    </w:p>
    <w:p w14:paraId="202E96C6" w14:textId="77777777" w:rsidR="00082059" w:rsidRPr="00082059" w:rsidRDefault="00082059" w:rsidP="00082059">
      <w:pPr>
        <w:spacing w:after="0" w:line="240" w:lineRule="auto"/>
        <w:rPr>
          <w:rFonts w:ascii="Calibri" w:eastAsia="Times New Roman" w:hAnsi="Calibri" w:cs="Calibri"/>
          <w:color w:val="000000"/>
        </w:rPr>
      </w:pPr>
      <w:r w:rsidRPr="00082059">
        <w:rPr>
          <w:rFonts w:ascii="Calibri" w:eastAsia="Times New Roman" w:hAnsi="Calibri" w:cs="Calibri"/>
          <w:color w:val="000000"/>
        </w:rPr>
        <w:t>b.</w:t>
      </w:r>
      <w:r w:rsidRPr="00082059">
        <w:rPr>
          <w:rFonts w:ascii="Calibri" w:eastAsia="Times New Roman" w:hAnsi="Calibri" w:cs="Calibri"/>
          <w:color w:val="000000"/>
        </w:rPr>
        <w:tab/>
        <w:t xml:space="preserve">When a student repeats a course before receiving the degree, (a) both grades for the course will appear on the </w:t>
      </w:r>
      <w:proofErr w:type="spellStart"/>
      <w:r w:rsidRPr="00082059">
        <w:rPr>
          <w:rFonts w:ascii="Calibri" w:eastAsia="Times New Roman" w:hAnsi="Calibri" w:cs="Calibri"/>
          <w:color w:val="000000"/>
        </w:rPr>
        <w:t>offcial</w:t>
      </w:r>
      <w:proofErr w:type="spellEnd"/>
      <w:r w:rsidRPr="00082059">
        <w:rPr>
          <w:rFonts w:ascii="Calibri" w:eastAsia="Times New Roman" w:hAnsi="Calibri" w:cs="Calibri"/>
          <w:color w:val="000000"/>
        </w:rPr>
        <w:t xml:space="preserve"> transcript, (b) the course credits may not be counted more than once toward degree and program requirements, and (c) only the last enrollment for the course will count in the student's grade point average.</w:t>
      </w:r>
    </w:p>
    <w:p w14:paraId="365AE486" w14:textId="77777777" w:rsidR="00082059" w:rsidRPr="00082059" w:rsidRDefault="00082059" w:rsidP="00082059">
      <w:pPr>
        <w:spacing w:after="0" w:line="240" w:lineRule="auto"/>
        <w:rPr>
          <w:rFonts w:ascii="Calibri" w:eastAsia="Times New Roman" w:hAnsi="Calibri" w:cs="Calibri"/>
          <w:color w:val="000000"/>
        </w:rPr>
      </w:pPr>
      <w:r w:rsidRPr="00082059">
        <w:rPr>
          <w:rFonts w:ascii="Calibri" w:eastAsia="Times New Roman" w:hAnsi="Calibri" w:cs="Calibri"/>
          <w:color w:val="000000"/>
        </w:rPr>
        <w:t>c.</w:t>
      </w:r>
      <w:r w:rsidRPr="00082059">
        <w:rPr>
          <w:rFonts w:ascii="Calibri" w:eastAsia="Times New Roman" w:hAnsi="Calibri" w:cs="Calibri"/>
          <w:color w:val="000000"/>
        </w:rPr>
        <w:tab/>
        <w:t>Provisions 4(a) and (b) of this policy will not apply to courses (1) using the same number but where students study different content each term of enrollment and (2) to courses designated as "repetition allowed."</w:t>
      </w:r>
    </w:p>
    <w:p w14:paraId="57FDC42A" w14:textId="77777777" w:rsidR="00082059" w:rsidRPr="00082059" w:rsidRDefault="00082059" w:rsidP="00082059">
      <w:pPr>
        <w:spacing w:after="0" w:line="240" w:lineRule="auto"/>
        <w:rPr>
          <w:rFonts w:ascii="Calibri" w:eastAsia="Times New Roman" w:hAnsi="Calibri" w:cs="Calibri"/>
          <w:color w:val="000000"/>
        </w:rPr>
      </w:pPr>
      <w:r w:rsidRPr="00082059">
        <w:rPr>
          <w:rFonts w:ascii="Calibri" w:eastAsia="Times New Roman" w:hAnsi="Calibri" w:cs="Calibri"/>
          <w:color w:val="000000"/>
        </w:rPr>
        <w:t>d.</w:t>
      </w:r>
      <w:r w:rsidRPr="00082059">
        <w:rPr>
          <w:rFonts w:ascii="Calibri" w:eastAsia="Times New Roman" w:hAnsi="Calibri" w:cs="Calibri"/>
          <w:color w:val="000000"/>
        </w:rPr>
        <w:tab/>
        <w:t xml:space="preserve">If an undergraduate student repeats a course after the degree has been awarded, the original course grade will not be excluded from the degree </w:t>
      </w:r>
      <w:proofErr w:type="gramStart"/>
      <w:r w:rsidRPr="00082059">
        <w:rPr>
          <w:rFonts w:ascii="Calibri" w:eastAsia="Times New Roman" w:hAnsi="Calibri" w:cs="Calibri"/>
          <w:color w:val="000000"/>
        </w:rPr>
        <w:t>GPA</w:t>
      </w:r>
      <w:proofErr w:type="gramEnd"/>
      <w:r w:rsidRPr="00082059">
        <w:rPr>
          <w:rFonts w:ascii="Calibri" w:eastAsia="Times New Roman" w:hAnsi="Calibri" w:cs="Calibri"/>
          <w:color w:val="000000"/>
        </w:rPr>
        <w:t xml:space="preserve"> nor will the new grade be included in the degree GPA.</w:t>
      </w:r>
    </w:p>
    <w:p w14:paraId="3D5B7725" w14:textId="77777777" w:rsidR="00082059" w:rsidRPr="00082059" w:rsidRDefault="00082059" w:rsidP="00082059">
      <w:pPr>
        <w:spacing w:after="0" w:line="240" w:lineRule="auto"/>
        <w:rPr>
          <w:rFonts w:ascii="Calibri" w:eastAsia="Times New Roman" w:hAnsi="Calibri" w:cs="Calibri"/>
          <w:color w:val="000000"/>
        </w:rPr>
      </w:pPr>
      <w:r w:rsidRPr="00082059">
        <w:rPr>
          <w:rFonts w:ascii="Calibri" w:eastAsia="Times New Roman" w:hAnsi="Calibri" w:cs="Calibri"/>
          <w:color w:val="000000"/>
        </w:rPr>
        <w:t>e.</w:t>
      </w:r>
      <w:r w:rsidRPr="00082059">
        <w:rPr>
          <w:rFonts w:ascii="Calibri" w:eastAsia="Times New Roman" w:hAnsi="Calibri" w:cs="Calibri"/>
          <w:color w:val="000000"/>
        </w:rPr>
        <w:tab/>
        <w:t>Bracketing is the practice of not including a course in the calculation of a student's GPA and not counting the course as satisfying any undergraduate degree requirements, including electives,</w:t>
      </w:r>
    </w:p>
    <w:p w14:paraId="78F691E4" w14:textId="77777777" w:rsidR="00082059" w:rsidRPr="00082059" w:rsidRDefault="00082059" w:rsidP="00082059">
      <w:pPr>
        <w:spacing w:after="0" w:line="240" w:lineRule="auto"/>
        <w:rPr>
          <w:rFonts w:ascii="Calibri" w:eastAsia="Times New Roman" w:hAnsi="Calibri" w:cs="Calibri"/>
          <w:color w:val="000000"/>
        </w:rPr>
      </w:pPr>
      <w:r w:rsidRPr="00082059">
        <w:rPr>
          <w:rFonts w:ascii="Calibri" w:eastAsia="Times New Roman" w:hAnsi="Calibri" w:cs="Calibri"/>
          <w:color w:val="000000"/>
        </w:rPr>
        <w:t>because a student has repeated a course. When a student repeats a course, all prior attempts are bracketed and only the most recent attempt counts, except as provided in 4(c). No department or college or campus may bracket the courses of another department or college or campus for any reason other than course repetition. An F may not be bracketed with an N. A University course may not be bracketed with a course taken at another institution.</w:t>
      </w:r>
    </w:p>
    <w:p w14:paraId="38F6A023" w14:textId="2647D4A9" w:rsidR="001713C5" w:rsidRDefault="00082059" w:rsidP="00082059">
      <w:pPr>
        <w:spacing w:after="0" w:line="240" w:lineRule="auto"/>
        <w:rPr>
          <w:rFonts w:ascii="Calibri" w:eastAsia="Times New Roman" w:hAnsi="Calibri" w:cs="Calibri"/>
          <w:color w:val="000000"/>
        </w:rPr>
      </w:pPr>
      <w:r w:rsidRPr="00082059">
        <w:rPr>
          <w:rFonts w:ascii="Calibri" w:eastAsia="Times New Roman" w:hAnsi="Calibri" w:cs="Calibri"/>
          <w:color w:val="000000"/>
        </w:rPr>
        <w:t>f.</w:t>
      </w:r>
      <w:r w:rsidRPr="00082059">
        <w:rPr>
          <w:rFonts w:ascii="Calibri" w:eastAsia="Times New Roman" w:hAnsi="Calibri" w:cs="Calibri"/>
          <w:color w:val="000000"/>
        </w:rPr>
        <w:tab/>
        <w:t>When a student enrolled in a graduate program repeats a course, provisions 4(a) and (b) apply, but all grades for the course will be counted in the student's grade point average.</w:t>
      </w:r>
    </w:p>
    <w:p w14:paraId="78715878" w14:textId="2F5BF54C" w:rsidR="00796E64" w:rsidRDefault="00796E64" w:rsidP="00796E64">
      <w:pPr>
        <w:spacing w:after="0" w:line="240" w:lineRule="auto"/>
        <w:rPr>
          <w:rFonts w:ascii="Calibri" w:eastAsia="Times New Roman" w:hAnsi="Calibri" w:cs="Calibri"/>
          <w:color w:val="000000"/>
        </w:rPr>
      </w:pPr>
    </w:p>
    <w:p w14:paraId="75DE2844" w14:textId="66BBB9BA" w:rsidR="00796E64" w:rsidRDefault="00796E64" w:rsidP="00796E64">
      <w:pPr>
        <w:spacing w:after="0" w:line="240" w:lineRule="auto"/>
        <w:rPr>
          <w:rFonts w:ascii="Calibri" w:eastAsia="Times New Roman" w:hAnsi="Calibri" w:cs="Calibri"/>
          <w:color w:val="000000"/>
        </w:rPr>
      </w:pPr>
    </w:p>
    <w:p w14:paraId="5A777CF0" w14:textId="77777777" w:rsidR="00E03562" w:rsidRDefault="00E03562" w:rsidP="00796E64">
      <w:pPr>
        <w:spacing w:after="0" w:line="240" w:lineRule="auto"/>
        <w:rPr>
          <w:rFonts w:ascii="Calibri" w:eastAsia="Times New Roman" w:hAnsi="Calibri" w:cs="Calibri"/>
          <w:color w:val="000000"/>
        </w:rPr>
      </w:pPr>
    </w:p>
    <w:p w14:paraId="1022776D" w14:textId="0F590511" w:rsidR="008366B1" w:rsidRDefault="008366B1" w:rsidP="008366B1">
      <w:pPr>
        <w:spacing w:after="0" w:line="240" w:lineRule="auto"/>
        <w:rPr>
          <w:rFonts w:ascii="Calibri" w:eastAsia="Times New Roman" w:hAnsi="Calibri" w:cs="Calibri"/>
          <w:color w:val="000000"/>
        </w:rPr>
      </w:pPr>
      <w:r w:rsidRPr="0000123C">
        <w:rPr>
          <w:rFonts w:ascii="Calibri" w:eastAsia="Times New Roman" w:hAnsi="Calibri" w:cs="Calibri"/>
          <w:color w:val="000000"/>
        </w:rPr>
        <w:t>Universit</w:t>
      </w:r>
      <w:r>
        <w:rPr>
          <w:rFonts w:ascii="Calibri" w:eastAsia="Times New Roman" w:hAnsi="Calibri" w:cs="Calibri"/>
          <w:color w:val="000000"/>
        </w:rPr>
        <w:t xml:space="preserve">y </w:t>
      </w:r>
      <w:r w:rsidRPr="0000123C">
        <w:rPr>
          <w:rFonts w:ascii="Calibri" w:eastAsia="Times New Roman" w:hAnsi="Calibri" w:cs="Calibri"/>
          <w:color w:val="000000"/>
        </w:rPr>
        <w:t>of North Carolina at Chapel Hill</w:t>
      </w:r>
    </w:p>
    <w:p w14:paraId="347FDE41" w14:textId="60E9AD66" w:rsidR="00082059" w:rsidRPr="00082059" w:rsidRDefault="007966C4" w:rsidP="008366B1">
      <w:pPr>
        <w:spacing w:after="0" w:line="240" w:lineRule="auto"/>
        <w:rPr>
          <w:rFonts w:ascii="Calibri" w:eastAsia="Times New Roman" w:hAnsi="Calibri" w:cs="Calibri"/>
          <w:color w:val="0563C1"/>
          <w:u w:val="single"/>
        </w:rPr>
      </w:pPr>
      <w:hyperlink r:id="rId22" w:anchor="text" w:history="1">
        <w:r w:rsidR="00082059" w:rsidRPr="00082059">
          <w:rPr>
            <w:rFonts w:ascii="Calibri" w:eastAsia="Times New Roman" w:hAnsi="Calibri" w:cs="Calibri"/>
            <w:color w:val="0563C1"/>
            <w:u w:val="single"/>
          </w:rPr>
          <w:t>https://catalog.unc.edu/policies-procedures/registration-enrollment-withdrawal/#text</w:t>
        </w:r>
      </w:hyperlink>
    </w:p>
    <w:p w14:paraId="0C6AD1EF" w14:textId="77777777" w:rsidR="00925E2D" w:rsidRPr="00925E2D" w:rsidRDefault="00925E2D" w:rsidP="00925E2D">
      <w:pPr>
        <w:spacing w:after="0" w:line="240" w:lineRule="auto"/>
        <w:rPr>
          <w:rFonts w:ascii="Calibri" w:eastAsia="Times New Roman" w:hAnsi="Calibri" w:cs="Calibri"/>
          <w:color w:val="000000"/>
        </w:rPr>
      </w:pPr>
      <w:r w:rsidRPr="00925E2D">
        <w:rPr>
          <w:rFonts w:ascii="Calibri" w:eastAsia="Times New Roman" w:hAnsi="Calibri" w:cs="Calibri"/>
          <w:color w:val="000000"/>
        </w:rPr>
        <w:t>Repeating Course Enrollments</w:t>
      </w:r>
    </w:p>
    <w:p w14:paraId="289845B3" w14:textId="77777777" w:rsidR="008366B1" w:rsidRDefault="008366B1" w:rsidP="008366B1">
      <w:pPr>
        <w:spacing w:after="0" w:line="240" w:lineRule="auto"/>
        <w:rPr>
          <w:rFonts w:ascii="Calibri" w:eastAsia="Times New Roman" w:hAnsi="Calibri" w:cs="Calibri"/>
          <w:color w:val="000000"/>
        </w:rPr>
      </w:pPr>
    </w:p>
    <w:p w14:paraId="5FA7BE26" w14:textId="77777777" w:rsidR="00925E2D" w:rsidRPr="00925E2D" w:rsidRDefault="00925E2D" w:rsidP="00925E2D">
      <w:pPr>
        <w:spacing w:after="0" w:line="240" w:lineRule="auto"/>
        <w:rPr>
          <w:rFonts w:ascii="Calibri" w:eastAsia="Times New Roman" w:hAnsi="Calibri" w:cs="Calibri"/>
          <w:color w:val="000000"/>
        </w:rPr>
      </w:pPr>
      <w:r w:rsidRPr="00925E2D">
        <w:rPr>
          <w:rFonts w:ascii="Calibri" w:eastAsia="Times New Roman" w:hAnsi="Calibri" w:cs="Calibri"/>
          <w:color w:val="000000"/>
        </w:rPr>
        <w:t>A student who proceeds with enrollment in a course not designated as repeatable can only earn credit once toward the fulfillment of the University's minimum undergraduate degree requirement. The credit is earned from the course with the highest passing grade or, if grades are the same, the latter attempt. The grades of all attempts of the course, however, are computed in the student's cumulative grade point average.</w:t>
      </w:r>
    </w:p>
    <w:p w14:paraId="4136A640" w14:textId="77777777" w:rsidR="00925E2D" w:rsidRPr="00925E2D" w:rsidRDefault="00925E2D" w:rsidP="00925E2D">
      <w:pPr>
        <w:spacing w:after="0" w:line="240" w:lineRule="auto"/>
        <w:rPr>
          <w:rFonts w:ascii="Calibri" w:eastAsia="Times New Roman" w:hAnsi="Calibri" w:cs="Calibri"/>
          <w:color w:val="000000"/>
        </w:rPr>
      </w:pPr>
    </w:p>
    <w:p w14:paraId="6894B50C" w14:textId="77777777" w:rsidR="00925E2D" w:rsidRPr="00925E2D" w:rsidRDefault="00925E2D" w:rsidP="00925E2D">
      <w:pPr>
        <w:spacing w:after="0" w:line="240" w:lineRule="auto"/>
        <w:rPr>
          <w:rFonts w:ascii="Calibri" w:eastAsia="Times New Roman" w:hAnsi="Calibri" w:cs="Calibri"/>
          <w:color w:val="000000"/>
        </w:rPr>
      </w:pPr>
      <w:r w:rsidRPr="00925E2D">
        <w:rPr>
          <w:rFonts w:ascii="Calibri" w:eastAsia="Times New Roman" w:hAnsi="Calibri" w:cs="Calibri"/>
          <w:color w:val="000000"/>
        </w:rPr>
        <w:t>Certain University courses (e.g., applied music, special studies, undergraduate research, etc.) may be taken more than once for credit and are so designated in the course catalog as repeatable. A particular physical education activity (PHYA) course may be taken more than once, so long as a different level of the same course (beginning, intermediate, and advanced) is taken during each separate enrollment. PHYA courses do not award academic credit hours toward an undergraduate degree, but the grade is factored into the cumulative grade point average. Students may enroll in no more than one lifetime fitness (LFIT) course, and only one LFIT course will count toward academic credit hours for an undergraduate degree.</w:t>
      </w:r>
    </w:p>
    <w:p w14:paraId="2BF2785C" w14:textId="77777777" w:rsidR="00925E2D" w:rsidRPr="00925E2D" w:rsidRDefault="00925E2D" w:rsidP="00925E2D">
      <w:pPr>
        <w:spacing w:after="0" w:line="240" w:lineRule="auto"/>
        <w:rPr>
          <w:rFonts w:ascii="Calibri" w:eastAsia="Times New Roman" w:hAnsi="Calibri" w:cs="Calibri"/>
          <w:color w:val="000000"/>
        </w:rPr>
      </w:pPr>
    </w:p>
    <w:p w14:paraId="10002396" w14:textId="77777777" w:rsidR="00925E2D" w:rsidRPr="00925E2D" w:rsidRDefault="00925E2D" w:rsidP="00925E2D">
      <w:pPr>
        <w:spacing w:after="0" w:line="240" w:lineRule="auto"/>
        <w:rPr>
          <w:rFonts w:ascii="Calibri" w:eastAsia="Times New Roman" w:hAnsi="Calibri" w:cs="Calibri"/>
          <w:color w:val="000000"/>
        </w:rPr>
      </w:pPr>
      <w:r w:rsidRPr="00925E2D">
        <w:rPr>
          <w:rFonts w:ascii="Calibri" w:eastAsia="Times New Roman" w:hAnsi="Calibri" w:cs="Calibri"/>
          <w:color w:val="000000"/>
        </w:rPr>
        <w:t>For the purposes of receiving financial aid, hours for repeated courses will only be considered a part of the total upon which awards are based if:</w:t>
      </w:r>
    </w:p>
    <w:p w14:paraId="7061F3E0" w14:textId="77777777" w:rsidR="00925E2D" w:rsidRPr="00925E2D" w:rsidRDefault="00925E2D" w:rsidP="00925E2D">
      <w:pPr>
        <w:spacing w:after="0" w:line="240" w:lineRule="auto"/>
        <w:rPr>
          <w:rFonts w:ascii="Calibri" w:eastAsia="Times New Roman" w:hAnsi="Calibri" w:cs="Calibri"/>
          <w:color w:val="000000"/>
        </w:rPr>
      </w:pPr>
    </w:p>
    <w:p w14:paraId="78D5D607" w14:textId="77777777" w:rsidR="00925E2D" w:rsidRPr="00925E2D" w:rsidRDefault="00925E2D" w:rsidP="00925E2D">
      <w:pPr>
        <w:spacing w:after="0" w:line="240" w:lineRule="auto"/>
        <w:rPr>
          <w:rFonts w:ascii="Calibri" w:eastAsia="Times New Roman" w:hAnsi="Calibri" w:cs="Calibri"/>
          <w:color w:val="000000"/>
        </w:rPr>
      </w:pPr>
      <w:r w:rsidRPr="00925E2D">
        <w:rPr>
          <w:rFonts w:ascii="Calibri" w:eastAsia="Times New Roman" w:hAnsi="Calibri" w:cs="Calibri"/>
          <w:color w:val="000000"/>
        </w:rPr>
        <w:t>the student is repeating a course previously failed, or</w:t>
      </w:r>
    </w:p>
    <w:p w14:paraId="3E80BBE9" w14:textId="77777777" w:rsidR="00925E2D" w:rsidRPr="00925E2D" w:rsidRDefault="00925E2D" w:rsidP="00925E2D">
      <w:pPr>
        <w:spacing w:after="0" w:line="240" w:lineRule="auto"/>
        <w:rPr>
          <w:rFonts w:ascii="Calibri" w:eastAsia="Times New Roman" w:hAnsi="Calibri" w:cs="Calibri"/>
          <w:color w:val="000000"/>
        </w:rPr>
      </w:pPr>
      <w:r w:rsidRPr="00925E2D">
        <w:rPr>
          <w:rFonts w:ascii="Calibri" w:eastAsia="Times New Roman" w:hAnsi="Calibri" w:cs="Calibri"/>
          <w:color w:val="000000"/>
        </w:rPr>
        <w:lastRenderedPageBreak/>
        <w:t>the course is the first repeat of a prior course in which a passing grade (D or higher) was received.</w:t>
      </w:r>
    </w:p>
    <w:p w14:paraId="4EE5CEA7" w14:textId="4F65C8ED" w:rsidR="00925E2D" w:rsidRDefault="00925E2D" w:rsidP="00925E2D">
      <w:pPr>
        <w:spacing w:after="0" w:line="240" w:lineRule="auto"/>
        <w:rPr>
          <w:rFonts w:ascii="Calibri" w:eastAsia="Times New Roman" w:hAnsi="Calibri" w:cs="Calibri"/>
          <w:color w:val="000000"/>
        </w:rPr>
      </w:pPr>
      <w:r w:rsidRPr="00925E2D">
        <w:rPr>
          <w:rFonts w:ascii="Calibri" w:eastAsia="Times New Roman" w:hAnsi="Calibri" w:cs="Calibri"/>
          <w:color w:val="000000"/>
        </w:rPr>
        <w:t>Maintained by the Educational Policy Committee. Last approved on April 21, 2017, see Resolution 2017-6.</w:t>
      </w:r>
    </w:p>
    <w:p w14:paraId="73EADC8C" w14:textId="77777777" w:rsidR="008366B1" w:rsidRDefault="008366B1" w:rsidP="008366B1">
      <w:pPr>
        <w:spacing w:after="0" w:line="240" w:lineRule="auto"/>
        <w:rPr>
          <w:rFonts w:ascii="Calibri" w:eastAsia="Times New Roman" w:hAnsi="Calibri" w:cs="Calibri"/>
          <w:color w:val="000000"/>
        </w:rPr>
      </w:pPr>
    </w:p>
    <w:p w14:paraId="093D9373" w14:textId="77777777" w:rsidR="008366B1" w:rsidRPr="0000123C" w:rsidRDefault="008366B1" w:rsidP="008366B1">
      <w:pPr>
        <w:spacing w:after="0" w:line="240" w:lineRule="auto"/>
        <w:rPr>
          <w:rFonts w:ascii="Calibri" w:eastAsia="Times New Roman" w:hAnsi="Calibri" w:cs="Calibri"/>
          <w:color w:val="000000"/>
        </w:rPr>
      </w:pPr>
    </w:p>
    <w:p w14:paraId="4AD10CAE" w14:textId="50E04F91" w:rsidR="00796E64" w:rsidRDefault="00796E64" w:rsidP="00796E64">
      <w:pPr>
        <w:spacing w:after="0" w:line="240" w:lineRule="auto"/>
        <w:rPr>
          <w:rFonts w:ascii="Calibri" w:eastAsia="Times New Roman" w:hAnsi="Calibri" w:cs="Calibri"/>
          <w:color w:val="000000"/>
        </w:rPr>
      </w:pPr>
    </w:p>
    <w:p w14:paraId="5437FFC6" w14:textId="77777777" w:rsidR="00796E64" w:rsidRPr="00796E64" w:rsidRDefault="00796E64" w:rsidP="00796E64">
      <w:pPr>
        <w:spacing w:after="0" w:line="240" w:lineRule="auto"/>
        <w:rPr>
          <w:rFonts w:ascii="Calibri" w:eastAsia="Times New Roman" w:hAnsi="Calibri" w:cs="Calibri"/>
          <w:color w:val="000000"/>
        </w:rPr>
      </w:pPr>
      <w:r w:rsidRPr="00796E64">
        <w:rPr>
          <w:rFonts w:ascii="Calibri" w:eastAsia="Times New Roman" w:hAnsi="Calibri" w:cs="Calibri"/>
          <w:color w:val="000000"/>
        </w:rPr>
        <w:t>University of Texas at Austin</w:t>
      </w:r>
    </w:p>
    <w:p w14:paraId="48595E25" w14:textId="32818744" w:rsidR="00796E64" w:rsidRDefault="007966C4" w:rsidP="00796E64">
      <w:pPr>
        <w:spacing w:after="0" w:line="240" w:lineRule="auto"/>
        <w:rPr>
          <w:rFonts w:ascii="Calibri" w:eastAsia="Times New Roman" w:hAnsi="Calibri" w:cs="Calibri"/>
          <w:color w:val="000000"/>
        </w:rPr>
      </w:pPr>
      <w:hyperlink r:id="rId23" w:anchor="repetitionofacoursetext" w:history="1">
        <w:r w:rsidR="00527286" w:rsidRPr="00527286">
          <w:rPr>
            <w:rStyle w:val="Hyperlink"/>
            <w:rFonts w:ascii="Calibri" w:eastAsia="Times New Roman" w:hAnsi="Calibri" w:cs="Calibri"/>
          </w:rPr>
          <w:t>https://catalog.utexas.edu/general-information/academic-policies-and-procedures/evaluation/#repetitionofacoursetext</w:t>
        </w:r>
      </w:hyperlink>
      <w:r w:rsidR="00527286">
        <w:rPr>
          <w:rFonts w:ascii="Calibri" w:eastAsia="Times New Roman" w:hAnsi="Calibri" w:cs="Calibri"/>
          <w:color w:val="000000"/>
        </w:rPr>
        <w:t xml:space="preserve"> </w:t>
      </w:r>
    </w:p>
    <w:p w14:paraId="5F84A4AB" w14:textId="77777777" w:rsidR="00527286" w:rsidRPr="00527286" w:rsidRDefault="00527286" w:rsidP="00527286">
      <w:pPr>
        <w:spacing w:after="0" w:line="240" w:lineRule="auto"/>
        <w:rPr>
          <w:rFonts w:ascii="Calibri" w:eastAsia="Times New Roman" w:hAnsi="Calibri" w:cs="Calibri"/>
          <w:color w:val="000000"/>
        </w:rPr>
      </w:pPr>
      <w:r w:rsidRPr="00527286">
        <w:rPr>
          <w:rFonts w:ascii="Calibri" w:eastAsia="Times New Roman" w:hAnsi="Calibri" w:cs="Calibri"/>
          <w:color w:val="000000"/>
        </w:rPr>
        <w:t>Repetition of a Course</w:t>
      </w:r>
    </w:p>
    <w:p w14:paraId="0E105145" w14:textId="2CC78E0E" w:rsidR="00796E64" w:rsidRDefault="00796E64" w:rsidP="00796E64">
      <w:pPr>
        <w:spacing w:after="0" w:line="240" w:lineRule="auto"/>
        <w:rPr>
          <w:rFonts w:ascii="Calibri" w:eastAsia="Times New Roman" w:hAnsi="Calibri" w:cs="Calibri"/>
          <w:color w:val="000000"/>
        </w:rPr>
      </w:pPr>
    </w:p>
    <w:p w14:paraId="071F0244" w14:textId="77777777" w:rsidR="00BD5675" w:rsidRPr="00BD5675" w:rsidRDefault="00BD5675" w:rsidP="00BD5675">
      <w:pPr>
        <w:spacing w:after="0" w:line="240" w:lineRule="auto"/>
        <w:rPr>
          <w:rFonts w:ascii="Calibri" w:eastAsia="Times New Roman" w:hAnsi="Calibri" w:cs="Calibri"/>
          <w:color w:val="000000"/>
        </w:rPr>
      </w:pPr>
      <w:r w:rsidRPr="00BD5675">
        <w:rPr>
          <w:rFonts w:ascii="Calibri" w:eastAsia="Times New Roman" w:hAnsi="Calibri" w:cs="Calibri"/>
          <w:color w:val="000000"/>
        </w:rPr>
        <w:t>If a student repeats a course and has two or more grades, all grades and all semester hours are used to calculate the University grade point average and to determine the student’s scholastic eligibility to remain in school. The official grade in a course is the last one assigned.</w:t>
      </w:r>
    </w:p>
    <w:p w14:paraId="4BA69364" w14:textId="77777777" w:rsidR="00BD5675" w:rsidRPr="00BD5675" w:rsidRDefault="00BD5675" w:rsidP="00BD5675">
      <w:pPr>
        <w:spacing w:after="0" w:line="240" w:lineRule="auto"/>
        <w:rPr>
          <w:rFonts w:ascii="Calibri" w:eastAsia="Times New Roman" w:hAnsi="Calibri" w:cs="Calibri"/>
          <w:color w:val="000000"/>
        </w:rPr>
      </w:pPr>
    </w:p>
    <w:p w14:paraId="7EA17657" w14:textId="50712F01" w:rsidR="00796E64" w:rsidRDefault="00BD5675" w:rsidP="00BD5675">
      <w:pPr>
        <w:spacing w:after="0" w:line="240" w:lineRule="auto"/>
        <w:rPr>
          <w:rFonts w:ascii="Calibri" w:eastAsia="Times New Roman" w:hAnsi="Calibri" w:cs="Calibri"/>
          <w:color w:val="000000"/>
        </w:rPr>
      </w:pPr>
      <w:r w:rsidRPr="00BD5675">
        <w:rPr>
          <w:rFonts w:ascii="Calibri" w:eastAsia="Times New Roman" w:hAnsi="Calibri" w:cs="Calibri"/>
          <w:color w:val="000000"/>
        </w:rPr>
        <w:t>Students enrolled in any of the following colleges and schools may not repeat for credit a course in which they have earned a grade of C- or better: the McCombs School of Business, the Moody College of Communication, the Cockrell School of Engineering, the College of Liberal Arts, the College of Natural Sciences, the School of Nursing, and the College of Pharmacy.</w:t>
      </w:r>
    </w:p>
    <w:p w14:paraId="359A1441" w14:textId="77777777" w:rsidR="00BD5675" w:rsidRDefault="00BD5675" w:rsidP="00BD5675">
      <w:pPr>
        <w:spacing w:after="0" w:line="240" w:lineRule="auto"/>
        <w:rPr>
          <w:rFonts w:ascii="Calibri" w:eastAsia="Times New Roman" w:hAnsi="Calibri" w:cs="Calibri"/>
          <w:color w:val="000000"/>
        </w:rPr>
      </w:pPr>
    </w:p>
    <w:p w14:paraId="0D3BDCAE" w14:textId="77777777" w:rsidR="00BD5675" w:rsidRDefault="00BD5675" w:rsidP="00BD5675">
      <w:pPr>
        <w:spacing w:after="0" w:line="240" w:lineRule="auto"/>
        <w:rPr>
          <w:rFonts w:ascii="Calibri" w:eastAsia="Times New Roman" w:hAnsi="Calibri" w:cs="Calibri"/>
          <w:color w:val="000000"/>
        </w:rPr>
      </w:pPr>
    </w:p>
    <w:p w14:paraId="75CA3C0D" w14:textId="77777777" w:rsidR="00BD5675" w:rsidRDefault="00BD5675" w:rsidP="00BD5675">
      <w:pPr>
        <w:spacing w:after="0" w:line="240" w:lineRule="auto"/>
        <w:rPr>
          <w:rFonts w:ascii="Calibri" w:eastAsia="Times New Roman" w:hAnsi="Calibri" w:cs="Calibri"/>
          <w:color w:val="000000"/>
        </w:rPr>
      </w:pPr>
    </w:p>
    <w:p w14:paraId="3457AA97" w14:textId="71A67514" w:rsidR="00BD5675" w:rsidRDefault="00BD5675" w:rsidP="00BD5675">
      <w:pPr>
        <w:spacing w:after="0" w:line="240" w:lineRule="auto"/>
        <w:rPr>
          <w:rFonts w:ascii="Calibri" w:eastAsia="Times New Roman" w:hAnsi="Calibri" w:cs="Calibri"/>
          <w:color w:val="000000"/>
        </w:rPr>
      </w:pPr>
      <w:r>
        <w:rPr>
          <w:rFonts w:ascii="Calibri" w:eastAsia="Times New Roman" w:hAnsi="Calibri" w:cs="Calibri"/>
          <w:color w:val="000000"/>
        </w:rPr>
        <w:t>University of Utah</w:t>
      </w:r>
    </w:p>
    <w:p w14:paraId="3A03B6F7" w14:textId="701FC0BF" w:rsidR="00BD5675" w:rsidRDefault="007966C4" w:rsidP="00BD5675">
      <w:pPr>
        <w:spacing w:after="0" w:line="240" w:lineRule="auto"/>
        <w:rPr>
          <w:rFonts w:ascii="Calibri" w:eastAsia="Times New Roman" w:hAnsi="Calibri" w:cs="Calibri"/>
          <w:color w:val="000000"/>
        </w:rPr>
      </w:pPr>
      <w:hyperlink r:id="rId24" w:anchor="/policy/SJToRUXAf?bc=true&amp;bcCurrent=Repeated%20Courses&amp;bcGroup=Grade%20Information&amp;bcItemType=policies" w:history="1">
        <w:r w:rsidR="00BD5675" w:rsidRPr="00BD5675">
          <w:rPr>
            <w:rStyle w:val="Hyperlink"/>
            <w:rFonts w:ascii="Calibri" w:eastAsia="Times New Roman" w:hAnsi="Calibri" w:cs="Calibri"/>
          </w:rPr>
          <w:t>https://catalog.utah.edu/#/policy/SJToRUXAf?bc=true&amp;bcCurrent=Repeated%20Courses&amp;bcGroup=Grade%20Information&amp;bcItemType=policies</w:t>
        </w:r>
      </w:hyperlink>
      <w:r w:rsidR="00BD5675">
        <w:rPr>
          <w:rFonts w:ascii="Calibri" w:eastAsia="Times New Roman" w:hAnsi="Calibri" w:cs="Calibri"/>
          <w:color w:val="000000"/>
        </w:rPr>
        <w:t xml:space="preserve"> </w:t>
      </w:r>
    </w:p>
    <w:p w14:paraId="5685AB24" w14:textId="77777777" w:rsidR="00BD5675" w:rsidRPr="00BD5675" w:rsidRDefault="00BD5675" w:rsidP="00BD5675">
      <w:pPr>
        <w:spacing w:after="0" w:line="240" w:lineRule="auto"/>
        <w:rPr>
          <w:rFonts w:ascii="Calibri" w:eastAsia="Times New Roman" w:hAnsi="Calibri" w:cs="Calibri"/>
          <w:color w:val="000000"/>
        </w:rPr>
      </w:pPr>
      <w:r w:rsidRPr="00BD5675">
        <w:rPr>
          <w:rFonts w:ascii="Calibri" w:eastAsia="Times New Roman" w:hAnsi="Calibri" w:cs="Calibri"/>
          <w:color w:val="000000"/>
        </w:rPr>
        <w:t>Repeated Courses</w:t>
      </w:r>
    </w:p>
    <w:p w14:paraId="2780A7C9" w14:textId="77777777" w:rsidR="00BD5675" w:rsidRDefault="00BD5675" w:rsidP="00BD5675">
      <w:pPr>
        <w:spacing w:after="0" w:line="240" w:lineRule="auto"/>
        <w:rPr>
          <w:rFonts w:ascii="Calibri" w:eastAsia="Times New Roman" w:hAnsi="Calibri" w:cs="Calibri"/>
          <w:color w:val="000000"/>
        </w:rPr>
      </w:pPr>
    </w:p>
    <w:p w14:paraId="06F9696A" w14:textId="77777777" w:rsidR="00EA22C5" w:rsidRPr="00EA22C5" w:rsidRDefault="00EA22C5" w:rsidP="00EA22C5">
      <w:pPr>
        <w:spacing w:after="0" w:line="240" w:lineRule="auto"/>
        <w:rPr>
          <w:rFonts w:ascii="Calibri" w:eastAsia="Times New Roman" w:hAnsi="Calibri" w:cs="Calibri"/>
          <w:color w:val="000000"/>
        </w:rPr>
      </w:pPr>
      <w:r w:rsidRPr="00EA22C5">
        <w:rPr>
          <w:rFonts w:ascii="Calibri" w:eastAsia="Times New Roman" w:hAnsi="Calibri" w:cs="Calibri"/>
          <w:color w:val="000000"/>
        </w:rPr>
        <w:t>You may repeat any course taken previously at the University of Utah as long as it is still offered. Students who repeat a course must register for the course and pay tuition. Hours earned in repeated courses count toward graduation requirements only once. The last grade received is used to compute your grade point average. The grade I, NC, W, V, and T do not qualify for removal of previous grades. All but the last class is identified as a repeated course on your academic record.</w:t>
      </w:r>
    </w:p>
    <w:p w14:paraId="294DB43E" w14:textId="77777777" w:rsidR="00EA22C5" w:rsidRPr="00EA22C5" w:rsidRDefault="00EA22C5" w:rsidP="00EA22C5">
      <w:pPr>
        <w:spacing w:after="0" w:line="240" w:lineRule="auto"/>
        <w:rPr>
          <w:rFonts w:ascii="Calibri" w:eastAsia="Times New Roman" w:hAnsi="Calibri" w:cs="Calibri"/>
          <w:color w:val="000000"/>
        </w:rPr>
      </w:pPr>
    </w:p>
    <w:p w14:paraId="250872DC" w14:textId="77777777" w:rsidR="00EA22C5" w:rsidRPr="00EA22C5" w:rsidRDefault="00EA22C5" w:rsidP="00EA22C5">
      <w:pPr>
        <w:spacing w:after="0" w:line="240" w:lineRule="auto"/>
        <w:rPr>
          <w:rFonts w:ascii="Calibri" w:eastAsia="Times New Roman" w:hAnsi="Calibri" w:cs="Calibri"/>
          <w:color w:val="000000"/>
        </w:rPr>
      </w:pPr>
    </w:p>
    <w:p w14:paraId="502B2E93" w14:textId="77777777" w:rsidR="00EA22C5" w:rsidRPr="00EA22C5" w:rsidRDefault="00EA22C5" w:rsidP="00EA22C5">
      <w:pPr>
        <w:spacing w:after="0" w:line="240" w:lineRule="auto"/>
        <w:rPr>
          <w:rFonts w:ascii="Calibri" w:eastAsia="Times New Roman" w:hAnsi="Calibri" w:cs="Calibri"/>
          <w:color w:val="000000"/>
        </w:rPr>
      </w:pPr>
      <w:r w:rsidRPr="00EA22C5">
        <w:rPr>
          <w:rFonts w:ascii="Calibri" w:eastAsia="Times New Roman" w:hAnsi="Calibri" w:cs="Calibri"/>
          <w:color w:val="000000"/>
        </w:rPr>
        <w:t>The Office of the Registrar runs an end of term process after grades have been reported for the term to post repeats for undergraduate students. Check your unofficial transcript or degree audit report to confirm the removal of the prior grade(s) from calculating into the grade point average. If the grade point average has not been recalculated, you may report repeated courses to the Registration &amp; Records Division:</w:t>
      </w:r>
    </w:p>
    <w:p w14:paraId="23A69046" w14:textId="77777777" w:rsidR="00EA22C5" w:rsidRPr="00EA22C5" w:rsidRDefault="00EA22C5" w:rsidP="00EA22C5">
      <w:pPr>
        <w:spacing w:after="0" w:line="240" w:lineRule="auto"/>
        <w:rPr>
          <w:rFonts w:ascii="Calibri" w:eastAsia="Times New Roman" w:hAnsi="Calibri" w:cs="Calibri"/>
          <w:color w:val="000000"/>
        </w:rPr>
      </w:pPr>
    </w:p>
    <w:p w14:paraId="47F9A339" w14:textId="77777777" w:rsidR="00EA22C5" w:rsidRPr="00EA22C5" w:rsidRDefault="00EA22C5" w:rsidP="00EA22C5">
      <w:pPr>
        <w:spacing w:after="0" w:line="240" w:lineRule="auto"/>
        <w:rPr>
          <w:rFonts w:ascii="Calibri" w:eastAsia="Times New Roman" w:hAnsi="Calibri" w:cs="Calibri"/>
          <w:color w:val="000000"/>
        </w:rPr>
      </w:pPr>
      <w:r w:rsidRPr="00EA22C5">
        <w:rPr>
          <w:rFonts w:ascii="Calibri" w:eastAsia="Times New Roman" w:hAnsi="Calibri" w:cs="Calibri"/>
          <w:color w:val="000000"/>
        </w:rPr>
        <w:t>Online: Complete a repeated class notification form via the Campus Information Services.</w:t>
      </w:r>
    </w:p>
    <w:p w14:paraId="4EF79AB9" w14:textId="77777777" w:rsidR="00EA22C5" w:rsidRPr="00EA22C5" w:rsidRDefault="00EA22C5" w:rsidP="00EA22C5">
      <w:pPr>
        <w:spacing w:after="0" w:line="240" w:lineRule="auto"/>
        <w:rPr>
          <w:rFonts w:ascii="Calibri" w:eastAsia="Times New Roman" w:hAnsi="Calibri" w:cs="Calibri"/>
          <w:color w:val="000000"/>
        </w:rPr>
      </w:pPr>
      <w:r w:rsidRPr="00EA22C5">
        <w:rPr>
          <w:rFonts w:ascii="Calibri" w:eastAsia="Times New Roman" w:hAnsi="Calibri" w:cs="Calibri"/>
          <w:color w:val="000000"/>
        </w:rPr>
        <w:t>In Person: Visit the Registrar’s Office in the Student Services Building, second floor, Window 13.</w:t>
      </w:r>
    </w:p>
    <w:p w14:paraId="0BF77CF5" w14:textId="77777777" w:rsidR="00EA22C5" w:rsidRPr="00EA22C5" w:rsidRDefault="00EA22C5" w:rsidP="00EA22C5">
      <w:pPr>
        <w:spacing w:after="0" w:line="240" w:lineRule="auto"/>
        <w:rPr>
          <w:rFonts w:ascii="Calibri" w:eastAsia="Times New Roman" w:hAnsi="Calibri" w:cs="Calibri"/>
          <w:color w:val="000000"/>
        </w:rPr>
      </w:pPr>
      <w:r w:rsidRPr="00EA22C5">
        <w:rPr>
          <w:rFonts w:ascii="Calibri" w:eastAsia="Times New Roman" w:hAnsi="Calibri" w:cs="Calibri"/>
          <w:color w:val="000000"/>
        </w:rPr>
        <w:t xml:space="preserve">Please note that the University of Utah has modified some course numbers, departmental </w:t>
      </w:r>
      <w:proofErr w:type="gramStart"/>
      <w:r w:rsidRPr="00EA22C5">
        <w:rPr>
          <w:rFonts w:ascii="Calibri" w:eastAsia="Times New Roman" w:hAnsi="Calibri" w:cs="Calibri"/>
          <w:color w:val="000000"/>
        </w:rPr>
        <w:t>prefixes</w:t>
      </w:r>
      <w:proofErr w:type="gramEnd"/>
      <w:r w:rsidRPr="00EA22C5">
        <w:rPr>
          <w:rFonts w:ascii="Calibri" w:eastAsia="Times New Roman" w:hAnsi="Calibri" w:cs="Calibri"/>
          <w:color w:val="000000"/>
        </w:rPr>
        <w:t xml:space="preserve"> and titles to provide greater consistency with courses at other Utah state schools. These changes went into effect Fall 2005. For a list of equivalent classes, see the Common Course Number Chart.</w:t>
      </w:r>
    </w:p>
    <w:p w14:paraId="30817D00" w14:textId="77777777" w:rsidR="00EA22C5" w:rsidRPr="00EA22C5" w:rsidRDefault="00EA22C5" w:rsidP="00EA22C5">
      <w:pPr>
        <w:spacing w:after="0" w:line="240" w:lineRule="auto"/>
        <w:rPr>
          <w:rFonts w:ascii="Calibri" w:eastAsia="Times New Roman" w:hAnsi="Calibri" w:cs="Calibri"/>
          <w:color w:val="000000"/>
        </w:rPr>
      </w:pPr>
    </w:p>
    <w:p w14:paraId="72A5331A" w14:textId="77777777" w:rsidR="00EA22C5" w:rsidRPr="00EA22C5" w:rsidRDefault="00EA22C5" w:rsidP="00EA22C5">
      <w:pPr>
        <w:spacing w:after="0" w:line="240" w:lineRule="auto"/>
        <w:rPr>
          <w:rFonts w:ascii="Calibri" w:eastAsia="Times New Roman" w:hAnsi="Calibri" w:cs="Calibri"/>
          <w:color w:val="000000"/>
        </w:rPr>
      </w:pPr>
    </w:p>
    <w:p w14:paraId="46A65EF0" w14:textId="77777777" w:rsidR="00EA22C5" w:rsidRPr="00EA22C5" w:rsidRDefault="00EA22C5" w:rsidP="00EA22C5">
      <w:pPr>
        <w:spacing w:after="0" w:line="240" w:lineRule="auto"/>
        <w:rPr>
          <w:rFonts w:ascii="Calibri" w:eastAsia="Times New Roman" w:hAnsi="Calibri" w:cs="Calibri"/>
          <w:color w:val="000000"/>
        </w:rPr>
      </w:pPr>
      <w:r w:rsidRPr="00EA22C5">
        <w:rPr>
          <w:rFonts w:ascii="Calibri" w:eastAsia="Times New Roman" w:hAnsi="Calibri" w:cs="Calibri"/>
          <w:color w:val="000000"/>
        </w:rPr>
        <w:lastRenderedPageBreak/>
        <w:t xml:space="preserve">Cross-listed courses are subject to the repeated course </w:t>
      </w:r>
      <w:proofErr w:type="gramStart"/>
      <w:r w:rsidRPr="00EA22C5">
        <w:rPr>
          <w:rFonts w:ascii="Calibri" w:eastAsia="Times New Roman" w:hAnsi="Calibri" w:cs="Calibri"/>
          <w:color w:val="000000"/>
        </w:rPr>
        <w:t>policy, and</w:t>
      </w:r>
      <w:proofErr w:type="gramEnd"/>
      <w:r w:rsidRPr="00EA22C5">
        <w:rPr>
          <w:rFonts w:ascii="Calibri" w:eastAsia="Times New Roman" w:hAnsi="Calibri" w:cs="Calibri"/>
          <w:color w:val="000000"/>
        </w:rPr>
        <w:t xml:space="preserve"> will reflect appropriately on your academic record.</w:t>
      </w:r>
    </w:p>
    <w:p w14:paraId="7794E5A4" w14:textId="77777777" w:rsidR="00EA22C5" w:rsidRPr="00EA22C5" w:rsidRDefault="00EA22C5" w:rsidP="00EA22C5">
      <w:pPr>
        <w:spacing w:after="0" w:line="240" w:lineRule="auto"/>
        <w:rPr>
          <w:rFonts w:ascii="Calibri" w:eastAsia="Times New Roman" w:hAnsi="Calibri" w:cs="Calibri"/>
          <w:color w:val="000000"/>
        </w:rPr>
      </w:pPr>
    </w:p>
    <w:p w14:paraId="263AB738" w14:textId="77777777" w:rsidR="00EA22C5" w:rsidRPr="00EA22C5" w:rsidRDefault="00EA22C5" w:rsidP="00EA22C5">
      <w:pPr>
        <w:spacing w:after="0" w:line="240" w:lineRule="auto"/>
        <w:rPr>
          <w:rFonts w:ascii="Calibri" w:eastAsia="Times New Roman" w:hAnsi="Calibri" w:cs="Calibri"/>
          <w:color w:val="000000"/>
        </w:rPr>
      </w:pPr>
    </w:p>
    <w:p w14:paraId="3D329F88" w14:textId="3593B5E3" w:rsidR="00BD5675" w:rsidRDefault="00EA22C5" w:rsidP="00EA22C5">
      <w:pPr>
        <w:spacing w:after="0" w:line="240" w:lineRule="auto"/>
        <w:rPr>
          <w:rFonts w:ascii="Calibri" w:eastAsia="Times New Roman" w:hAnsi="Calibri" w:cs="Calibri"/>
          <w:color w:val="000000"/>
        </w:rPr>
      </w:pPr>
      <w:r w:rsidRPr="00EA22C5">
        <w:rPr>
          <w:rFonts w:ascii="Calibri" w:eastAsia="Times New Roman" w:hAnsi="Calibri" w:cs="Calibri"/>
          <w:color w:val="000000"/>
        </w:rPr>
        <w:t>The Registrar’s Office reserves the right to adjust your record whenever a repeated course has not been recorded. This process does not apply to courses that may be taken more than once for credit.</w:t>
      </w:r>
    </w:p>
    <w:p w14:paraId="36FCC22A" w14:textId="19B196DB" w:rsidR="00796E64" w:rsidRDefault="00796E64" w:rsidP="00796E64">
      <w:pPr>
        <w:spacing w:after="0" w:line="240" w:lineRule="auto"/>
        <w:rPr>
          <w:rFonts w:ascii="Calibri" w:eastAsia="Times New Roman" w:hAnsi="Calibri" w:cs="Calibri"/>
          <w:color w:val="000000"/>
        </w:rPr>
      </w:pPr>
    </w:p>
    <w:p w14:paraId="4CF521FB" w14:textId="73256C87" w:rsidR="00796E64" w:rsidRDefault="00796E64" w:rsidP="00796E64">
      <w:pPr>
        <w:spacing w:after="0" w:line="240" w:lineRule="auto"/>
        <w:rPr>
          <w:rFonts w:ascii="Calibri" w:eastAsia="Times New Roman" w:hAnsi="Calibri" w:cs="Calibri"/>
          <w:color w:val="000000"/>
        </w:rPr>
      </w:pPr>
    </w:p>
    <w:p w14:paraId="7DC168C8" w14:textId="7FDDB6AA" w:rsidR="00796E64" w:rsidRDefault="00796E64" w:rsidP="00796E64">
      <w:pPr>
        <w:spacing w:after="0" w:line="240" w:lineRule="auto"/>
        <w:rPr>
          <w:rFonts w:ascii="Calibri" w:eastAsia="Times New Roman" w:hAnsi="Calibri" w:cs="Calibri"/>
          <w:color w:val="000000"/>
        </w:rPr>
      </w:pPr>
    </w:p>
    <w:p w14:paraId="348A350D" w14:textId="77777777" w:rsidR="00796E64" w:rsidRPr="00796E64" w:rsidRDefault="00796E64" w:rsidP="00796E64">
      <w:pPr>
        <w:spacing w:after="0" w:line="240" w:lineRule="auto"/>
        <w:rPr>
          <w:rFonts w:ascii="Calibri" w:eastAsia="Times New Roman" w:hAnsi="Calibri" w:cs="Calibri"/>
          <w:color w:val="000000"/>
        </w:rPr>
      </w:pPr>
      <w:r w:rsidRPr="00796E64">
        <w:rPr>
          <w:rFonts w:ascii="Calibri" w:eastAsia="Times New Roman" w:hAnsi="Calibri" w:cs="Calibri"/>
          <w:color w:val="000000"/>
        </w:rPr>
        <w:t>University of Washington-Seattle</w:t>
      </w:r>
    </w:p>
    <w:p w14:paraId="77B59B41" w14:textId="0DF52C31" w:rsidR="00796E64" w:rsidRDefault="007966C4" w:rsidP="00796E64">
      <w:pPr>
        <w:spacing w:after="0" w:line="240" w:lineRule="auto"/>
        <w:rPr>
          <w:rFonts w:ascii="Calibri" w:eastAsia="Times New Roman" w:hAnsi="Calibri" w:cs="Calibri"/>
          <w:color w:val="000000"/>
        </w:rPr>
      </w:pPr>
      <w:hyperlink r:id="rId25" w:history="1">
        <w:r w:rsidR="00EA22C5" w:rsidRPr="00EA22C5">
          <w:rPr>
            <w:rStyle w:val="Hyperlink"/>
            <w:rFonts w:ascii="Calibri" w:eastAsia="Times New Roman" w:hAnsi="Calibri" w:cs="Calibri"/>
          </w:rPr>
          <w:t>https://registrar.washington.edu/registration/policies-procedures/?_ga=2.229441880.558380129.1643993081-799621994.1643133372</w:t>
        </w:r>
      </w:hyperlink>
      <w:r w:rsidR="00EA22C5">
        <w:rPr>
          <w:rFonts w:ascii="Calibri" w:eastAsia="Times New Roman" w:hAnsi="Calibri" w:cs="Calibri"/>
          <w:color w:val="000000"/>
        </w:rPr>
        <w:t xml:space="preserve"> </w:t>
      </w:r>
    </w:p>
    <w:p w14:paraId="4A54AF3E" w14:textId="77777777" w:rsidR="00EA22C5" w:rsidRPr="00EA22C5" w:rsidRDefault="00EA22C5" w:rsidP="00EA22C5">
      <w:pPr>
        <w:spacing w:after="0" w:line="240" w:lineRule="auto"/>
        <w:rPr>
          <w:rFonts w:ascii="Calibri" w:eastAsia="Times New Roman" w:hAnsi="Calibri" w:cs="Calibri"/>
          <w:color w:val="000000"/>
        </w:rPr>
      </w:pPr>
      <w:r w:rsidRPr="00EA22C5">
        <w:rPr>
          <w:rFonts w:ascii="Calibri" w:eastAsia="Times New Roman" w:hAnsi="Calibri" w:cs="Calibri"/>
          <w:color w:val="000000"/>
        </w:rPr>
        <w:t>Repeat a Course</w:t>
      </w:r>
    </w:p>
    <w:p w14:paraId="5530B613" w14:textId="52365710" w:rsidR="00796E64" w:rsidRDefault="00796E64" w:rsidP="00796E64">
      <w:pPr>
        <w:spacing w:after="0" w:line="240" w:lineRule="auto"/>
        <w:rPr>
          <w:rFonts w:ascii="Calibri" w:eastAsia="Times New Roman" w:hAnsi="Calibri" w:cs="Calibri"/>
          <w:color w:val="000000"/>
        </w:rPr>
      </w:pPr>
    </w:p>
    <w:p w14:paraId="5255B23E" w14:textId="77777777" w:rsidR="00EA22C5" w:rsidRPr="00EA22C5" w:rsidRDefault="00EA22C5" w:rsidP="00EA22C5">
      <w:pPr>
        <w:spacing w:after="0" w:line="240" w:lineRule="auto"/>
        <w:rPr>
          <w:rFonts w:ascii="Calibri" w:eastAsia="Times New Roman" w:hAnsi="Calibri" w:cs="Calibri"/>
          <w:color w:val="000000"/>
        </w:rPr>
      </w:pPr>
      <w:r w:rsidRPr="00EA22C5">
        <w:rPr>
          <w:rFonts w:ascii="Calibri" w:eastAsia="Times New Roman" w:hAnsi="Calibri" w:cs="Calibri"/>
          <w:color w:val="000000"/>
        </w:rPr>
        <w:t>Undergraduate students may repeat a course once with the approval of the academic department offering the course. Courses considered to have been taken once include any with a numerical grade or those with grades of I, CR/NC, or S/NS. Withdrawn or dropped courses and courses with X or no grade reported will not count as the first taking of a course.</w:t>
      </w:r>
    </w:p>
    <w:p w14:paraId="3CA3E42B" w14:textId="77777777" w:rsidR="00EA22C5" w:rsidRPr="00EA22C5" w:rsidRDefault="00EA22C5" w:rsidP="00EA22C5">
      <w:pPr>
        <w:spacing w:after="0" w:line="240" w:lineRule="auto"/>
        <w:rPr>
          <w:rFonts w:ascii="Calibri" w:eastAsia="Times New Roman" w:hAnsi="Calibri" w:cs="Calibri"/>
          <w:color w:val="000000"/>
        </w:rPr>
      </w:pPr>
    </w:p>
    <w:p w14:paraId="767511D2" w14:textId="77777777" w:rsidR="00EA22C5" w:rsidRPr="00EA22C5" w:rsidRDefault="00EA22C5" w:rsidP="00EA22C5">
      <w:pPr>
        <w:spacing w:after="0" w:line="240" w:lineRule="auto"/>
        <w:rPr>
          <w:rFonts w:ascii="Calibri" w:eastAsia="Times New Roman" w:hAnsi="Calibri" w:cs="Calibri"/>
          <w:color w:val="000000"/>
        </w:rPr>
      </w:pPr>
      <w:r w:rsidRPr="00EA22C5">
        <w:rPr>
          <w:rFonts w:ascii="Calibri" w:eastAsia="Times New Roman" w:hAnsi="Calibri" w:cs="Calibri"/>
          <w:color w:val="000000"/>
        </w:rPr>
        <w:t xml:space="preserve">Grade &amp; Credit: Both the original grade and the second grade are computed in the </w:t>
      </w:r>
      <w:proofErr w:type="gramStart"/>
      <w:r w:rsidRPr="00EA22C5">
        <w:rPr>
          <w:rFonts w:ascii="Calibri" w:eastAsia="Times New Roman" w:hAnsi="Calibri" w:cs="Calibri"/>
          <w:color w:val="000000"/>
        </w:rPr>
        <w:t>GPA</w:t>
      </w:r>
      <w:proofErr w:type="gramEnd"/>
      <w:r w:rsidRPr="00EA22C5">
        <w:rPr>
          <w:rFonts w:ascii="Calibri" w:eastAsia="Times New Roman" w:hAnsi="Calibri" w:cs="Calibri"/>
          <w:color w:val="000000"/>
        </w:rPr>
        <w:t xml:space="preserve"> but credit is counted only once.</w:t>
      </w:r>
    </w:p>
    <w:p w14:paraId="04399B15" w14:textId="77777777" w:rsidR="00EA22C5" w:rsidRPr="00EA22C5" w:rsidRDefault="00EA22C5" w:rsidP="00EA22C5">
      <w:pPr>
        <w:spacing w:after="0" w:line="240" w:lineRule="auto"/>
        <w:rPr>
          <w:rFonts w:ascii="Calibri" w:eastAsia="Times New Roman" w:hAnsi="Calibri" w:cs="Calibri"/>
          <w:color w:val="000000"/>
        </w:rPr>
      </w:pPr>
      <w:r w:rsidRPr="00EA22C5">
        <w:rPr>
          <w:rFonts w:ascii="Calibri" w:eastAsia="Times New Roman" w:hAnsi="Calibri" w:cs="Calibri"/>
          <w:color w:val="000000"/>
        </w:rPr>
        <w:t>Veterans receiving benefits must receive approval from the Office of Special Services before a course is repeated.</w:t>
      </w:r>
    </w:p>
    <w:p w14:paraId="30FF166C" w14:textId="77777777" w:rsidR="00EA22C5" w:rsidRPr="00EA22C5" w:rsidRDefault="00EA22C5" w:rsidP="00EA22C5">
      <w:pPr>
        <w:spacing w:after="0" w:line="240" w:lineRule="auto"/>
        <w:rPr>
          <w:rFonts w:ascii="Calibri" w:eastAsia="Times New Roman" w:hAnsi="Calibri" w:cs="Calibri"/>
          <w:color w:val="000000"/>
        </w:rPr>
      </w:pPr>
      <w:r w:rsidRPr="00EA22C5">
        <w:rPr>
          <w:rFonts w:ascii="Calibri" w:eastAsia="Times New Roman" w:hAnsi="Calibri" w:cs="Calibri"/>
          <w:color w:val="000000"/>
        </w:rPr>
        <w:t>Registration: Students currently enrolled in a course and who register for the same course in the following quarter will have it counted as a repeated course.</w:t>
      </w:r>
    </w:p>
    <w:p w14:paraId="09B6F46E" w14:textId="450C0400" w:rsidR="00796E64" w:rsidRDefault="00EA22C5" w:rsidP="00EA22C5">
      <w:pPr>
        <w:spacing w:after="0" w:line="240" w:lineRule="auto"/>
        <w:rPr>
          <w:rFonts w:ascii="Calibri" w:eastAsia="Times New Roman" w:hAnsi="Calibri" w:cs="Calibri"/>
          <w:color w:val="000000"/>
        </w:rPr>
      </w:pPr>
      <w:r w:rsidRPr="00EA22C5">
        <w:rPr>
          <w:rFonts w:ascii="Calibri" w:eastAsia="Times New Roman" w:hAnsi="Calibri" w:cs="Calibri"/>
          <w:color w:val="000000"/>
        </w:rPr>
        <w:t>Second Repeat: Taking a class for a third —or greater— time cannot be done via online registration. A second repeat requires the department to register the student for the course. Grades in the third or subsequent takings will not be included in the grade-point average (GPA).</w:t>
      </w:r>
    </w:p>
    <w:p w14:paraId="13F1D5EE" w14:textId="3FA8C1DC" w:rsidR="00796E64" w:rsidRDefault="00796E64" w:rsidP="00796E64">
      <w:pPr>
        <w:spacing w:after="0" w:line="240" w:lineRule="auto"/>
        <w:rPr>
          <w:rFonts w:ascii="Calibri" w:eastAsia="Times New Roman" w:hAnsi="Calibri" w:cs="Calibri"/>
          <w:color w:val="000000"/>
        </w:rPr>
      </w:pPr>
    </w:p>
    <w:p w14:paraId="4821E9D1" w14:textId="5813C90C" w:rsidR="00796E64" w:rsidRDefault="00796E64" w:rsidP="00796E64">
      <w:pPr>
        <w:spacing w:after="0" w:line="240" w:lineRule="auto"/>
        <w:rPr>
          <w:rFonts w:ascii="Calibri" w:eastAsia="Times New Roman" w:hAnsi="Calibri" w:cs="Calibri"/>
          <w:color w:val="000000"/>
        </w:rPr>
      </w:pPr>
    </w:p>
    <w:p w14:paraId="0A14AE33" w14:textId="566B9006" w:rsidR="00796E64" w:rsidRDefault="00796E64" w:rsidP="00796E64">
      <w:pPr>
        <w:spacing w:after="0" w:line="240" w:lineRule="auto"/>
        <w:rPr>
          <w:rFonts w:ascii="Calibri" w:eastAsia="Times New Roman" w:hAnsi="Calibri" w:cs="Calibri"/>
          <w:color w:val="000000"/>
        </w:rPr>
      </w:pPr>
    </w:p>
    <w:p w14:paraId="21966D7C" w14:textId="77777777" w:rsidR="00796E64" w:rsidRPr="00796E64" w:rsidRDefault="00796E64" w:rsidP="00796E64">
      <w:pPr>
        <w:spacing w:after="0" w:line="240" w:lineRule="auto"/>
        <w:rPr>
          <w:rFonts w:ascii="Calibri" w:eastAsia="Times New Roman" w:hAnsi="Calibri" w:cs="Calibri"/>
          <w:color w:val="000000"/>
        </w:rPr>
      </w:pPr>
      <w:r w:rsidRPr="00796E64">
        <w:rPr>
          <w:rFonts w:ascii="Calibri" w:eastAsia="Times New Roman" w:hAnsi="Calibri" w:cs="Calibri"/>
          <w:color w:val="000000"/>
        </w:rPr>
        <w:t>University of Wisconsin-Madison</w:t>
      </w:r>
    </w:p>
    <w:p w14:paraId="77812A8A" w14:textId="1801FCFC" w:rsidR="00796E64" w:rsidRDefault="007966C4" w:rsidP="00796E64">
      <w:pPr>
        <w:spacing w:after="0" w:line="240" w:lineRule="auto"/>
        <w:rPr>
          <w:rFonts w:ascii="Calibri" w:eastAsia="Times New Roman" w:hAnsi="Calibri" w:cs="Calibri"/>
          <w:color w:val="000000"/>
        </w:rPr>
      </w:pPr>
      <w:hyperlink r:id="rId26" w:anchor="enrollmentandrecordstext" w:history="1">
        <w:r w:rsidR="00B36C45" w:rsidRPr="00B36C45">
          <w:rPr>
            <w:rStyle w:val="Hyperlink"/>
            <w:rFonts w:ascii="Calibri" w:eastAsia="Times New Roman" w:hAnsi="Calibri" w:cs="Calibri"/>
          </w:rPr>
          <w:t>https://guide.wisc.edu/undergraduate/#enrollmentandrecordstext</w:t>
        </w:r>
      </w:hyperlink>
      <w:r w:rsidR="00B36C45">
        <w:rPr>
          <w:rFonts w:ascii="Calibri" w:eastAsia="Times New Roman" w:hAnsi="Calibri" w:cs="Calibri"/>
          <w:color w:val="000000"/>
        </w:rPr>
        <w:t xml:space="preserve"> </w:t>
      </w:r>
    </w:p>
    <w:p w14:paraId="6908705D" w14:textId="77777777" w:rsidR="00B36C45" w:rsidRPr="00B36C45" w:rsidRDefault="00B36C45" w:rsidP="00B36C45">
      <w:pPr>
        <w:spacing w:after="0" w:line="240" w:lineRule="auto"/>
        <w:rPr>
          <w:rFonts w:ascii="Calibri" w:eastAsia="Times New Roman" w:hAnsi="Calibri" w:cs="Calibri"/>
          <w:color w:val="000000"/>
        </w:rPr>
      </w:pPr>
      <w:r w:rsidRPr="00B36C45">
        <w:rPr>
          <w:rFonts w:ascii="Calibri" w:eastAsia="Times New Roman" w:hAnsi="Calibri" w:cs="Calibri"/>
          <w:color w:val="000000"/>
        </w:rPr>
        <w:t>Failures</w:t>
      </w:r>
    </w:p>
    <w:p w14:paraId="5D612CE5" w14:textId="4D7A2A3F" w:rsidR="00796E64" w:rsidRDefault="00796E64" w:rsidP="00796E64">
      <w:pPr>
        <w:spacing w:after="0" w:line="240" w:lineRule="auto"/>
        <w:rPr>
          <w:rFonts w:ascii="Calibri" w:eastAsia="Times New Roman" w:hAnsi="Calibri" w:cs="Calibri"/>
          <w:color w:val="000000"/>
        </w:rPr>
      </w:pPr>
    </w:p>
    <w:p w14:paraId="0C822A54" w14:textId="758FDF64" w:rsidR="00B36C45" w:rsidRDefault="00B36C45" w:rsidP="00796E64">
      <w:pPr>
        <w:spacing w:after="0" w:line="240" w:lineRule="auto"/>
        <w:rPr>
          <w:rFonts w:ascii="Calibri" w:eastAsia="Times New Roman" w:hAnsi="Calibri" w:cs="Calibri"/>
          <w:color w:val="000000"/>
        </w:rPr>
      </w:pPr>
      <w:r w:rsidRPr="00B36C45">
        <w:rPr>
          <w:rFonts w:ascii="Calibri" w:eastAsia="Times New Roman" w:hAnsi="Calibri" w:cs="Calibri"/>
          <w:color w:val="000000"/>
        </w:rPr>
        <w:t>Every course grade of F counts as 0 grade points and remains permanently on the transcript. If the course is repeated, the original F will remain on the transcript and will be included in computing the GPA.</w:t>
      </w:r>
    </w:p>
    <w:p w14:paraId="62B38070" w14:textId="4B8ED74C" w:rsidR="00796E64" w:rsidRPr="0000123C" w:rsidRDefault="00796E64" w:rsidP="00796E64">
      <w:pPr>
        <w:spacing w:after="0" w:line="240" w:lineRule="auto"/>
        <w:rPr>
          <w:rFonts w:ascii="Calibri" w:eastAsia="Times New Roman" w:hAnsi="Calibri" w:cs="Calibri"/>
          <w:color w:val="000000"/>
        </w:rPr>
      </w:pPr>
    </w:p>
    <w:sectPr w:rsidR="00796E64" w:rsidRPr="00001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D95"/>
    <w:multiLevelType w:val="hybridMultilevel"/>
    <w:tmpl w:val="3BBA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B768D"/>
    <w:multiLevelType w:val="hybridMultilevel"/>
    <w:tmpl w:val="A2869B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5A7ADB"/>
    <w:multiLevelType w:val="hybridMultilevel"/>
    <w:tmpl w:val="424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29382C"/>
    <w:multiLevelType w:val="hybridMultilevel"/>
    <w:tmpl w:val="4356A2D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3C"/>
    <w:rsid w:val="00000B95"/>
    <w:rsid w:val="0000123C"/>
    <w:rsid w:val="00036F69"/>
    <w:rsid w:val="00082059"/>
    <w:rsid w:val="001713C5"/>
    <w:rsid w:val="00196A59"/>
    <w:rsid w:val="002657DC"/>
    <w:rsid w:val="00275E04"/>
    <w:rsid w:val="002776AA"/>
    <w:rsid w:val="002A6C67"/>
    <w:rsid w:val="0033228D"/>
    <w:rsid w:val="00442B8F"/>
    <w:rsid w:val="00463A10"/>
    <w:rsid w:val="00466ED9"/>
    <w:rsid w:val="00477DBE"/>
    <w:rsid w:val="004F2A99"/>
    <w:rsid w:val="005048CB"/>
    <w:rsid w:val="00527286"/>
    <w:rsid w:val="0058067C"/>
    <w:rsid w:val="00580E1D"/>
    <w:rsid w:val="0059289C"/>
    <w:rsid w:val="00597DE4"/>
    <w:rsid w:val="005A4A8D"/>
    <w:rsid w:val="005C1134"/>
    <w:rsid w:val="00627C15"/>
    <w:rsid w:val="006710ED"/>
    <w:rsid w:val="006D62C7"/>
    <w:rsid w:val="006F37F2"/>
    <w:rsid w:val="007048CB"/>
    <w:rsid w:val="00740257"/>
    <w:rsid w:val="0076295F"/>
    <w:rsid w:val="007858D6"/>
    <w:rsid w:val="007966C4"/>
    <w:rsid w:val="00796E64"/>
    <w:rsid w:val="008366B1"/>
    <w:rsid w:val="008A20F1"/>
    <w:rsid w:val="00925E2D"/>
    <w:rsid w:val="00A368EE"/>
    <w:rsid w:val="00A9525D"/>
    <w:rsid w:val="00A957E0"/>
    <w:rsid w:val="00AA5324"/>
    <w:rsid w:val="00AF7845"/>
    <w:rsid w:val="00B369CE"/>
    <w:rsid w:val="00B36C45"/>
    <w:rsid w:val="00B577A5"/>
    <w:rsid w:val="00B647D7"/>
    <w:rsid w:val="00B65F7E"/>
    <w:rsid w:val="00B83341"/>
    <w:rsid w:val="00BD5675"/>
    <w:rsid w:val="00C05EDC"/>
    <w:rsid w:val="00C16A62"/>
    <w:rsid w:val="00C312FA"/>
    <w:rsid w:val="00C63898"/>
    <w:rsid w:val="00C72283"/>
    <w:rsid w:val="00D056BF"/>
    <w:rsid w:val="00E03562"/>
    <w:rsid w:val="00E259AB"/>
    <w:rsid w:val="00EA22C5"/>
    <w:rsid w:val="00EC3BD3"/>
    <w:rsid w:val="00FA337D"/>
    <w:rsid w:val="00FD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063C"/>
  <w15:chartTrackingRefBased/>
  <w15:docId w15:val="{C6785263-A654-4272-823B-541B24B5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23C"/>
    <w:pPr>
      <w:ind w:left="720"/>
      <w:contextualSpacing/>
    </w:pPr>
  </w:style>
  <w:style w:type="character" w:styleId="Hyperlink">
    <w:name w:val="Hyperlink"/>
    <w:basedOn w:val="DefaultParagraphFont"/>
    <w:uiPriority w:val="99"/>
    <w:unhideWhenUsed/>
    <w:rsid w:val="0000123C"/>
    <w:rPr>
      <w:color w:val="0563C1" w:themeColor="hyperlink"/>
      <w:u w:val="single"/>
    </w:rPr>
  </w:style>
  <w:style w:type="character" w:styleId="UnresolvedMention">
    <w:name w:val="Unresolved Mention"/>
    <w:basedOn w:val="DefaultParagraphFont"/>
    <w:uiPriority w:val="99"/>
    <w:semiHidden/>
    <w:unhideWhenUsed/>
    <w:rsid w:val="00001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739">
      <w:bodyDiv w:val="1"/>
      <w:marLeft w:val="0"/>
      <w:marRight w:val="0"/>
      <w:marTop w:val="0"/>
      <w:marBottom w:val="0"/>
      <w:divBdr>
        <w:top w:val="none" w:sz="0" w:space="0" w:color="auto"/>
        <w:left w:val="none" w:sz="0" w:space="0" w:color="auto"/>
        <w:bottom w:val="none" w:sz="0" w:space="0" w:color="auto"/>
        <w:right w:val="none" w:sz="0" w:space="0" w:color="auto"/>
      </w:divBdr>
    </w:div>
    <w:div w:id="69893808">
      <w:bodyDiv w:val="1"/>
      <w:marLeft w:val="0"/>
      <w:marRight w:val="0"/>
      <w:marTop w:val="0"/>
      <w:marBottom w:val="0"/>
      <w:divBdr>
        <w:top w:val="none" w:sz="0" w:space="0" w:color="auto"/>
        <w:left w:val="none" w:sz="0" w:space="0" w:color="auto"/>
        <w:bottom w:val="none" w:sz="0" w:space="0" w:color="auto"/>
        <w:right w:val="none" w:sz="0" w:space="0" w:color="auto"/>
      </w:divBdr>
    </w:div>
    <w:div w:id="73744655">
      <w:bodyDiv w:val="1"/>
      <w:marLeft w:val="0"/>
      <w:marRight w:val="0"/>
      <w:marTop w:val="0"/>
      <w:marBottom w:val="0"/>
      <w:divBdr>
        <w:top w:val="none" w:sz="0" w:space="0" w:color="auto"/>
        <w:left w:val="none" w:sz="0" w:space="0" w:color="auto"/>
        <w:bottom w:val="none" w:sz="0" w:space="0" w:color="auto"/>
        <w:right w:val="none" w:sz="0" w:space="0" w:color="auto"/>
      </w:divBdr>
    </w:div>
    <w:div w:id="124542634">
      <w:bodyDiv w:val="1"/>
      <w:marLeft w:val="0"/>
      <w:marRight w:val="0"/>
      <w:marTop w:val="0"/>
      <w:marBottom w:val="0"/>
      <w:divBdr>
        <w:top w:val="none" w:sz="0" w:space="0" w:color="auto"/>
        <w:left w:val="none" w:sz="0" w:space="0" w:color="auto"/>
        <w:bottom w:val="none" w:sz="0" w:space="0" w:color="auto"/>
        <w:right w:val="none" w:sz="0" w:space="0" w:color="auto"/>
      </w:divBdr>
    </w:div>
    <w:div w:id="179390151">
      <w:bodyDiv w:val="1"/>
      <w:marLeft w:val="0"/>
      <w:marRight w:val="0"/>
      <w:marTop w:val="0"/>
      <w:marBottom w:val="0"/>
      <w:divBdr>
        <w:top w:val="none" w:sz="0" w:space="0" w:color="auto"/>
        <w:left w:val="none" w:sz="0" w:space="0" w:color="auto"/>
        <w:bottom w:val="none" w:sz="0" w:space="0" w:color="auto"/>
        <w:right w:val="none" w:sz="0" w:space="0" w:color="auto"/>
      </w:divBdr>
    </w:div>
    <w:div w:id="209803208">
      <w:bodyDiv w:val="1"/>
      <w:marLeft w:val="0"/>
      <w:marRight w:val="0"/>
      <w:marTop w:val="0"/>
      <w:marBottom w:val="0"/>
      <w:divBdr>
        <w:top w:val="none" w:sz="0" w:space="0" w:color="auto"/>
        <w:left w:val="none" w:sz="0" w:space="0" w:color="auto"/>
        <w:bottom w:val="none" w:sz="0" w:space="0" w:color="auto"/>
        <w:right w:val="none" w:sz="0" w:space="0" w:color="auto"/>
      </w:divBdr>
    </w:div>
    <w:div w:id="258105956">
      <w:bodyDiv w:val="1"/>
      <w:marLeft w:val="0"/>
      <w:marRight w:val="0"/>
      <w:marTop w:val="0"/>
      <w:marBottom w:val="0"/>
      <w:divBdr>
        <w:top w:val="none" w:sz="0" w:space="0" w:color="auto"/>
        <w:left w:val="none" w:sz="0" w:space="0" w:color="auto"/>
        <w:bottom w:val="none" w:sz="0" w:space="0" w:color="auto"/>
        <w:right w:val="none" w:sz="0" w:space="0" w:color="auto"/>
      </w:divBdr>
    </w:div>
    <w:div w:id="293294432">
      <w:bodyDiv w:val="1"/>
      <w:marLeft w:val="0"/>
      <w:marRight w:val="0"/>
      <w:marTop w:val="0"/>
      <w:marBottom w:val="0"/>
      <w:divBdr>
        <w:top w:val="none" w:sz="0" w:space="0" w:color="auto"/>
        <w:left w:val="none" w:sz="0" w:space="0" w:color="auto"/>
        <w:bottom w:val="none" w:sz="0" w:space="0" w:color="auto"/>
        <w:right w:val="none" w:sz="0" w:space="0" w:color="auto"/>
      </w:divBdr>
    </w:div>
    <w:div w:id="338387255">
      <w:bodyDiv w:val="1"/>
      <w:marLeft w:val="0"/>
      <w:marRight w:val="0"/>
      <w:marTop w:val="0"/>
      <w:marBottom w:val="0"/>
      <w:divBdr>
        <w:top w:val="none" w:sz="0" w:space="0" w:color="auto"/>
        <w:left w:val="none" w:sz="0" w:space="0" w:color="auto"/>
        <w:bottom w:val="none" w:sz="0" w:space="0" w:color="auto"/>
        <w:right w:val="none" w:sz="0" w:space="0" w:color="auto"/>
      </w:divBdr>
    </w:div>
    <w:div w:id="351418205">
      <w:bodyDiv w:val="1"/>
      <w:marLeft w:val="0"/>
      <w:marRight w:val="0"/>
      <w:marTop w:val="0"/>
      <w:marBottom w:val="0"/>
      <w:divBdr>
        <w:top w:val="none" w:sz="0" w:space="0" w:color="auto"/>
        <w:left w:val="none" w:sz="0" w:space="0" w:color="auto"/>
        <w:bottom w:val="none" w:sz="0" w:space="0" w:color="auto"/>
        <w:right w:val="none" w:sz="0" w:space="0" w:color="auto"/>
      </w:divBdr>
    </w:div>
    <w:div w:id="351497004">
      <w:bodyDiv w:val="1"/>
      <w:marLeft w:val="0"/>
      <w:marRight w:val="0"/>
      <w:marTop w:val="0"/>
      <w:marBottom w:val="0"/>
      <w:divBdr>
        <w:top w:val="none" w:sz="0" w:space="0" w:color="auto"/>
        <w:left w:val="none" w:sz="0" w:space="0" w:color="auto"/>
        <w:bottom w:val="none" w:sz="0" w:space="0" w:color="auto"/>
        <w:right w:val="none" w:sz="0" w:space="0" w:color="auto"/>
      </w:divBdr>
    </w:div>
    <w:div w:id="356010033">
      <w:bodyDiv w:val="1"/>
      <w:marLeft w:val="0"/>
      <w:marRight w:val="0"/>
      <w:marTop w:val="0"/>
      <w:marBottom w:val="0"/>
      <w:divBdr>
        <w:top w:val="none" w:sz="0" w:space="0" w:color="auto"/>
        <w:left w:val="none" w:sz="0" w:space="0" w:color="auto"/>
        <w:bottom w:val="none" w:sz="0" w:space="0" w:color="auto"/>
        <w:right w:val="none" w:sz="0" w:space="0" w:color="auto"/>
      </w:divBdr>
    </w:div>
    <w:div w:id="467435305">
      <w:bodyDiv w:val="1"/>
      <w:marLeft w:val="0"/>
      <w:marRight w:val="0"/>
      <w:marTop w:val="0"/>
      <w:marBottom w:val="0"/>
      <w:divBdr>
        <w:top w:val="none" w:sz="0" w:space="0" w:color="auto"/>
        <w:left w:val="none" w:sz="0" w:space="0" w:color="auto"/>
        <w:bottom w:val="none" w:sz="0" w:space="0" w:color="auto"/>
        <w:right w:val="none" w:sz="0" w:space="0" w:color="auto"/>
      </w:divBdr>
    </w:div>
    <w:div w:id="500311548">
      <w:bodyDiv w:val="1"/>
      <w:marLeft w:val="0"/>
      <w:marRight w:val="0"/>
      <w:marTop w:val="0"/>
      <w:marBottom w:val="0"/>
      <w:divBdr>
        <w:top w:val="none" w:sz="0" w:space="0" w:color="auto"/>
        <w:left w:val="none" w:sz="0" w:space="0" w:color="auto"/>
        <w:bottom w:val="none" w:sz="0" w:space="0" w:color="auto"/>
        <w:right w:val="none" w:sz="0" w:space="0" w:color="auto"/>
      </w:divBdr>
    </w:div>
    <w:div w:id="551580547">
      <w:bodyDiv w:val="1"/>
      <w:marLeft w:val="0"/>
      <w:marRight w:val="0"/>
      <w:marTop w:val="0"/>
      <w:marBottom w:val="0"/>
      <w:divBdr>
        <w:top w:val="none" w:sz="0" w:space="0" w:color="auto"/>
        <w:left w:val="none" w:sz="0" w:space="0" w:color="auto"/>
        <w:bottom w:val="none" w:sz="0" w:space="0" w:color="auto"/>
        <w:right w:val="none" w:sz="0" w:space="0" w:color="auto"/>
      </w:divBdr>
    </w:div>
    <w:div w:id="639963998">
      <w:bodyDiv w:val="1"/>
      <w:marLeft w:val="0"/>
      <w:marRight w:val="0"/>
      <w:marTop w:val="0"/>
      <w:marBottom w:val="0"/>
      <w:divBdr>
        <w:top w:val="none" w:sz="0" w:space="0" w:color="auto"/>
        <w:left w:val="none" w:sz="0" w:space="0" w:color="auto"/>
        <w:bottom w:val="none" w:sz="0" w:space="0" w:color="auto"/>
        <w:right w:val="none" w:sz="0" w:space="0" w:color="auto"/>
      </w:divBdr>
    </w:div>
    <w:div w:id="689987533">
      <w:bodyDiv w:val="1"/>
      <w:marLeft w:val="0"/>
      <w:marRight w:val="0"/>
      <w:marTop w:val="0"/>
      <w:marBottom w:val="0"/>
      <w:divBdr>
        <w:top w:val="none" w:sz="0" w:space="0" w:color="auto"/>
        <w:left w:val="none" w:sz="0" w:space="0" w:color="auto"/>
        <w:bottom w:val="none" w:sz="0" w:space="0" w:color="auto"/>
        <w:right w:val="none" w:sz="0" w:space="0" w:color="auto"/>
      </w:divBdr>
    </w:div>
    <w:div w:id="722406760">
      <w:bodyDiv w:val="1"/>
      <w:marLeft w:val="0"/>
      <w:marRight w:val="0"/>
      <w:marTop w:val="0"/>
      <w:marBottom w:val="0"/>
      <w:divBdr>
        <w:top w:val="none" w:sz="0" w:space="0" w:color="auto"/>
        <w:left w:val="none" w:sz="0" w:space="0" w:color="auto"/>
        <w:bottom w:val="none" w:sz="0" w:space="0" w:color="auto"/>
        <w:right w:val="none" w:sz="0" w:space="0" w:color="auto"/>
      </w:divBdr>
    </w:div>
    <w:div w:id="726103195">
      <w:bodyDiv w:val="1"/>
      <w:marLeft w:val="0"/>
      <w:marRight w:val="0"/>
      <w:marTop w:val="0"/>
      <w:marBottom w:val="0"/>
      <w:divBdr>
        <w:top w:val="none" w:sz="0" w:space="0" w:color="auto"/>
        <w:left w:val="none" w:sz="0" w:space="0" w:color="auto"/>
        <w:bottom w:val="none" w:sz="0" w:space="0" w:color="auto"/>
        <w:right w:val="none" w:sz="0" w:space="0" w:color="auto"/>
      </w:divBdr>
    </w:div>
    <w:div w:id="75054265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821385581">
      <w:bodyDiv w:val="1"/>
      <w:marLeft w:val="0"/>
      <w:marRight w:val="0"/>
      <w:marTop w:val="0"/>
      <w:marBottom w:val="0"/>
      <w:divBdr>
        <w:top w:val="none" w:sz="0" w:space="0" w:color="auto"/>
        <w:left w:val="none" w:sz="0" w:space="0" w:color="auto"/>
        <w:bottom w:val="none" w:sz="0" w:space="0" w:color="auto"/>
        <w:right w:val="none" w:sz="0" w:space="0" w:color="auto"/>
      </w:divBdr>
    </w:div>
    <w:div w:id="833833723">
      <w:bodyDiv w:val="1"/>
      <w:marLeft w:val="0"/>
      <w:marRight w:val="0"/>
      <w:marTop w:val="0"/>
      <w:marBottom w:val="0"/>
      <w:divBdr>
        <w:top w:val="none" w:sz="0" w:space="0" w:color="auto"/>
        <w:left w:val="none" w:sz="0" w:space="0" w:color="auto"/>
        <w:bottom w:val="none" w:sz="0" w:space="0" w:color="auto"/>
        <w:right w:val="none" w:sz="0" w:space="0" w:color="auto"/>
      </w:divBdr>
    </w:div>
    <w:div w:id="889852306">
      <w:bodyDiv w:val="1"/>
      <w:marLeft w:val="0"/>
      <w:marRight w:val="0"/>
      <w:marTop w:val="0"/>
      <w:marBottom w:val="0"/>
      <w:divBdr>
        <w:top w:val="none" w:sz="0" w:space="0" w:color="auto"/>
        <w:left w:val="none" w:sz="0" w:space="0" w:color="auto"/>
        <w:bottom w:val="none" w:sz="0" w:space="0" w:color="auto"/>
        <w:right w:val="none" w:sz="0" w:space="0" w:color="auto"/>
      </w:divBdr>
    </w:div>
    <w:div w:id="893741061">
      <w:bodyDiv w:val="1"/>
      <w:marLeft w:val="0"/>
      <w:marRight w:val="0"/>
      <w:marTop w:val="0"/>
      <w:marBottom w:val="0"/>
      <w:divBdr>
        <w:top w:val="none" w:sz="0" w:space="0" w:color="auto"/>
        <w:left w:val="none" w:sz="0" w:space="0" w:color="auto"/>
        <w:bottom w:val="none" w:sz="0" w:space="0" w:color="auto"/>
        <w:right w:val="none" w:sz="0" w:space="0" w:color="auto"/>
      </w:divBdr>
    </w:div>
    <w:div w:id="933634181">
      <w:bodyDiv w:val="1"/>
      <w:marLeft w:val="0"/>
      <w:marRight w:val="0"/>
      <w:marTop w:val="0"/>
      <w:marBottom w:val="0"/>
      <w:divBdr>
        <w:top w:val="none" w:sz="0" w:space="0" w:color="auto"/>
        <w:left w:val="none" w:sz="0" w:space="0" w:color="auto"/>
        <w:bottom w:val="none" w:sz="0" w:space="0" w:color="auto"/>
        <w:right w:val="none" w:sz="0" w:space="0" w:color="auto"/>
      </w:divBdr>
    </w:div>
    <w:div w:id="936132378">
      <w:bodyDiv w:val="1"/>
      <w:marLeft w:val="0"/>
      <w:marRight w:val="0"/>
      <w:marTop w:val="0"/>
      <w:marBottom w:val="0"/>
      <w:divBdr>
        <w:top w:val="none" w:sz="0" w:space="0" w:color="auto"/>
        <w:left w:val="none" w:sz="0" w:space="0" w:color="auto"/>
        <w:bottom w:val="none" w:sz="0" w:space="0" w:color="auto"/>
        <w:right w:val="none" w:sz="0" w:space="0" w:color="auto"/>
      </w:divBdr>
    </w:div>
    <w:div w:id="951211692">
      <w:bodyDiv w:val="1"/>
      <w:marLeft w:val="0"/>
      <w:marRight w:val="0"/>
      <w:marTop w:val="0"/>
      <w:marBottom w:val="0"/>
      <w:divBdr>
        <w:top w:val="none" w:sz="0" w:space="0" w:color="auto"/>
        <w:left w:val="none" w:sz="0" w:space="0" w:color="auto"/>
        <w:bottom w:val="none" w:sz="0" w:space="0" w:color="auto"/>
        <w:right w:val="none" w:sz="0" w:space="0" w:color="auto"/>
      </w:divBdr>
    </w:div>
    <w:div w:id="996344305">
      <w:bodyDiv w:val="1"/>
      <w:marLeft w:val="0"/>
      <w:marRight w:val="0"/>
      <w:marTop w:val="0"/>
      <w:marBottom w:val="0"/>
      <w:divBdr>
        <w:top w:val="none" w:sz="0" w:space="0" w:color="auto"/>
        <w:left w:val="none" w:sz="0" w:space="0" w:color="auto"/>
        <w:bottom w:val="none" w:sz="0" w:space="0" w:color="auto"/>
        <w:right w:val="none" w:sz="0" w:space="0" w:color="auto"/>
      </w:divBdr>
    </w:div>
    <w:div w:id="998726737">
      <w:bodyDiv w:val="1"/>
      <w:marLeft w:val="0"/>
      <w:marRight w:val="0"/>
      <w:marTop w:val="0"/>
      <w:marBottom w:val="0"/>
      <w:divBdr>
        <w:top w:val="none" w:sz="0" w:space="0" w:color="auto"/>
        <w:left w:val="none" w:sz="0" w:space="0" w:color="auto"/>
        <w:bottom w:val="none" w:sz="0" w:space="0" w:color="auto"/>
        <w:right w:val="none" w:sz="0" w:space="0" w:color="auto"/>
      </w:divBdr>
    </w:div>
    <w:div w:id="1004210255">
      <w:bodyDiv w:val="1"/>
      <w:marLeft w:val="0"/>
      <w:marRight w:val="0"/>
      <w:marTop w:val="0"/>
      <w:marBottom w:val="0"/>
      <w:divBdr>
        <w:top w:val="none" w:sz="0" w:space="0" w:color="auto"/>
        <w:left w:val="none" w:sz="0" w:space="0" w:color="auto"/>
        <w:bottom w:val="none" w:sz="0" w:space="0" w:color="auto"/>
        <w:right w:val="none" w:sz="0" w:space="0" w:color="auto"/>
      </w:divBdr>
    </w:div>
    <w:div w:id="1009913368">
      <w:bodyDiv w:val="1"/>
      <w:marLeft w:val="0"/>
      <w:marRight w:val="0"/>
      <w:marTop w:val="0"/>
      <w:marBottom w:val="0"/>
      <w:divBdr>
        <w:top w:val="none" w:sz="0" w:space="0" w:color="auto"/>
        <w:left w:val="none" w:sz="0" w:space="0" w:color="auto"/>
        <w:bottom w:val="none" w:sz="0" w:space="0" w:color="auto"/>
        <w:right w:val="none" w:sz="0" w:space="0" w:color="auto"/>
      </w:divBdr>
    </w:div>
    <w:div w:id="1061556048">
      <w:bodyDiv w:val="1"/>
      <w:marLeft w:val="0"/>
      <w:marRight w:val="0"/>
      <w:marTop w:val="0"/>
      <w:marBottom w:val="0"/>
      <w:divBdr>
        <w:top w:val="none" w:sz="0" w:space="0" w:color="auto"/>
        <w:left w:val="none" w:sz="0" w:space="0" w:color="auto"/>
        <w:bottom w:val="none" w:sz="0" w:space="0" w:color="auto"/>
        <w:right w:val="none" w:sz="0" w:space="0" w:color="auto"/>
      </w:divBdr>
    </w:div>
    <w:div w:id="1110709488">
      <w:bodyDiv w:val="1"/>
      <w:marLeft w:val="0"/>
      <w:marRight w:val="0"/>
      <w:marTop w:val="0"/>
      <w:marBottom w:val="0"/>
      <w:divBdr>
        <w:top w:val="none" w:sz="0" w:space="0" w:color="auto"/>
        <w:left w:val="none" w:sz="0" w:space="0" w:color="auto"/>
        <w:bottom w:val="none" w:sz="0" w:space="0" w:color="auto"/>
        <w:right w:val="none" w:sz="0" w:space="0" w:color="auto"/>
      </w:divBdr>
    </w:div>
    <w:div w:id="1134761206">
      <w:bodyDiv w:val="1"/>
      <w:marLeft w:val="0"/>
      <w:marRight w:val="0"/>
      <w:marTop w:val="0"/>
      <w:marBottom w:val="0"/>
      <w:divBdr>
        <w:top w:val="none" w:sz="0" w:space="0" w:color="auto"/>
        <w:left w:val="none" w:sz="0" w:space="0" w:color="auto"/>
        <w:bottom w:val="none" w:sz="0" w:space="0" w:color="auto"/>
        <w:right w:val="none" w:sz="0" w:space="0" w:color="auto"/>
      </w:divBdr>
    </w:div>
    <w:div w:id="1135414640">
      <w:bodyDiv w:val="1"/>
      <w:marLeft w:val="0"/>
      <w:marRight w:val="0"/>
      <w:marTop w:val="0"/>
      <w:marBottom w:val="0"/>
      <w:divBdr>
        <w:top w:val="none" w:sz="0" w:space="0" w:color="auto"/>
        <w:left w:val="none" w:sz="0" w:space="0" w:color="auto"/>
        <w:bottom w:val="none" w:sz="0" w:space="0" w:color="auto"/>
        <w:right w:val="none" w:sz="0" w:space="0" w:color="auto"/>
      </w:divBdr>
    </w:div>
    <w:div w:id="1176309623">
      <w:bodyDiv w:val="1"/>
      <w:marLeft w:val="0"/>
      <w:marRight w:val="0"/>
      <w:marTop w:val="0"/>
      <w:marBottom w:val="0"/>
      <w:divBdr>
        <w:top w:val="none" w:sz="0" w:space="0" w:color="auto"/>
        <w:left w:val="none" w:sz="0" w:space="0" w:color="auto"/>
        <w:bottom w:val="none" w:sz="0" w:space="0" w:color="auto"/>
        <w:right w:val="none" w:sz="0" w:space="0" w:color="auto"/>
      </w:divBdr>
    </w:div>
    <w:div w:id="1216161075">
      <w:bodyDiv w:val="1"/>
      <w:marLeft w:val="0"/>
      <w:marRight w:val="0"/>
      <w:marTop w:val="0"/>
      <w:marBottom w:val="0"/>
      <w:divBdr>
        <w:top w:val="none" w:sz="0" w:space="0" w:color="auto"/>
        <w:left w:val="none" w:sz="0" w:space="0" w:color="auto"/>
        <w:bottom w:val="none" w:sz="0" w:space="0" w:color="auto"/>
        <w:right w:val="none" w:sz="0" w:space="0" w:color="auto"/>
      </w:divBdr>
    </w:div>
    <w:div w:id="1253736260">
      <w:bodyDiv w:val="1"/>
      <w:marLeft w:val="0"/>
      <w:marRight w:val="0"/>
      <w:marTop w:val="0"/>
      <w:marBottom w:val="0"/>
      <w:divBdr>
        <w:top w:val="none" w:sz="0" w:space="0" w:color="auto"/>
        <w:left w:val="none" w:sz="0" w:space="0" w:color="auto"/>
        <w:bottom w:val="none" w:sz="0" w:space="0" w:color="auto"/>
        <w:right w:val="none" w:sz="0" w:space="0" w:color="auto"/>
      </w:divBdr>
    </w:div>
    <w:div w:id="1259368919">
      <w:bodyDiv w:val="1"/>
      <w:marLeft w:val="0"/>
      <w:marRight w:val="0"/>
      <w:marTop w:val="0"/>
      <w:marBottom w:val="0"/>
      <w:divBdr>
        <w:top w:val="none" w:sz="0" w:space="0" w:color="auto"/>
        <w:left w:val="none" w:sz="0" w:space="0" w:color="auto"/>
        <w:bottom w:val="none" w:sz="0" w:space="0" w:color="auto"/>
        <w:right w:val="none" w:sz="0" w:space="0" w:color="auto"/>
      </w:divBdr>
    </w:div>
    <w:div w:id="1310206704">
      <w:bodyDiv w:val="1"/>
      <w:marLeft w:val="0"/>
      <w:marRight w:val="0"/>
      <w:marTop w:val="0"/>
      <w:marBottom w:val="0"/>
      <w:divBdr>
        <w:top w:val="none" w:sz="0" w:space="0" w:color="auto"/>
        <w:left w:val="none" w:sz="0" w:space="0" w:color="auto"/>
        <w:bottom w:val="none" w:sz="0" w:space="0" w:color="auto"/>
        <w:right w:val="none" w:sz="0" w:space="0" w:color="auto"/>
      </w:divBdr>
    </w:div>
    <w:div w:id="1332635640">
      <w:bodyDiv w:val="1"/>
      <w:marLeft w:val="0"/>
      <w:marRight w:val="0"/>
      <w:marTop w:val="0"/>
      <w:marBottom w:val="0"/>
      <w:divBdr>
        <w:top w:val="none" w:sz="0" w:space="0" w:color="auto"/>
        <w:left w:val="none" w:sz="0" w:space="0" w:color="auto"/>
        <w:bottom w:val="none" w:sz="0" w:space="0" w:color="auto"/>
        <w:right w:val="none" w:sz="0" w:space="0" w:color="auto"/>
      </w:divBdr>
    </w:div>
    <w:div w:id="1337924619">
      <w:bodyDiv w:val="1"/>
      <w:marLeft w:val="0"/>
      <w:marRight w:val="0"/>
      <w:marTop w:val="0"/>
      <w:marBottom w:val="0"/>
      <w:divBdr>
        <w:top w:val="none" w:sz="0" w:space="0" w:color="auto"/>
        <w:left w:val="none" w:sz="0" w:space="0" w:color="auto"/>
        <w:bottom w:val="none" w:sz="0" w:space="0" w:color="auto"/>
        <w:right w:val="none" w:sz="0" w:space="0" w:color="auto"/>
      </w:divBdr>
    </w:div>
    <w:div w:id="1377703100">
      <w:bodyDiv w:val="1"/>
      <w:marLeft w:val="0"/>
      <w:marRight w:val="0"/>
      <w:marTop w:val="0"/>
      <w:marBottom w:val="0"/>
      <w:divBdr>
        <w:top w:val="none" w:sz="0" w:space="0" w:color="auto"/>
        <w:left w:val="none" w:sz="0" w:space="0" w:color="auto"/>
        <w:bottom w:val="none" w:sz="0" w:space="0" w:color="auto"/>
        <w:right w:val="none" w:sz="0" w:space="0" w:color="auto"/>
      </w:divBdr>
    </w:div>
    <w:div w:id="1481077670">
      <w:bodyDiv w:val="1"/>
      <w:marLeft w:val="0"/>
      <w:marRight w:val="0"/>
      <w:marTop w:val="0"/>
      <w:marBottom w:val="0"/>
      <w:divBdr>
        <w:top w:val="none" w:sz="0" w:space="0" w:color="auto"/>
        <w:left w:val="none" w:sz="0" w:space="0" w:color="auto"/>
        <w:bottom w:val="none" w:sz="0" w:space="0" w:color="auto"/>
        <w:right w:val="none" w:sz="0" w:space="0" w:color="auto"/>
      </w:divBdr>
    </w:div>
    <w:div w:id="1489588663">
      <w:bodyDiv w:val="1"/>
      <w:marLeft w:val="0"/>
      <w:marRight w:val="0"/>
      <w:marTop w:val="0"/>
      <w:marBottom w:val="0"/>
      <w:divBdr>
        <w:top w:val="none" w:sz="0" w:space="0" w:color="auto"/>
        <w:left w:val="none" w:sz="0" w:space="0" w:color="auto"/>
        <w:bottom w:val="none" w:sz="0" w:space="0" w:color="auto"/>
        <w:right w:val="none" w:sz="0" w:space="0" w:color="auto"/>
      </w:divBdr>
    </w:div>
    <w:div w:id="1518928477">
      <w:bodyDiv w:val="1"/>
      <w:marLeft w:val="0"/>
      <w:marRight w:val="0"/>
      <w:marTop w:val="0"/>
      <w:marBottom w:val="0"/>
      <w:divBdr>
        <w:top w:val="none" w:sz="0" w:space="0" w:color="auto"/>
        <w:left w:val="none" w:sz="0" w:space="0" w:color="auto"/>
        <w:bottom w:val="none" w:sz="0" w:space="0" w:color="auto"/>
        <w:right w:val="none" w:sz="0" w:space="0" w:color="auto"/>
      </w:divBdr>
    </w:div>
    <w:div w:id="1530340421">
      <w:bodyDiv w:val="1"/>
      <w:marLeft w:val="0"/>
      <w:marRight w:val="0"/>
      <w:marTop w:val="0"/>
      <w:marBottom w:val="0"/>
      <w:divBdr>
        <w:top w:val="none" w:sz="0" w:space="0" w:color="auto"/>
        <w:left w:val="none" w:sz="0" w:space="0" w:color="auto"/>
        <w:bottom w:val="none" w:sz="0" w:space="0" w:color="auto"/>
        <w:right w:val="none" w:sz="0" w:space="0" w:color="auto"/>
      </w:divBdr>
    </w:div>
    <w:div w:id="1543785277">
      <w:bodyDiv w:val="1"/>
      <w:marLeft w:val="0"/>
      <w:marRight w:val="0"/>
      <w:marTop w:val="0"/>
      <w:marBottom w:val="0"/>
      <w:divBdr>
        <w:top w:val="none" w:sz="0" w:space="0" w:color="auto"/>
        <w:left w:val="none" w:sz="0" w:space="0" w:color="auto"/>
        <w:bottom w:val="none" w:sz="0" w:space="0" w:color="auto"/>
        <w:right w:val="none" w:sz="0" w:space="0" w:color="auto"/>
      </w:divBdr>
    </w:div>
    <w:div w:id="1551573831">
      <w:bodyDiv w:val="1"/>
      <w:marLeft w:val="0"/>
      <w:marRight w:val="0"/>
      <w:marTop w:val="0"/>
      <w:marBottom w:val="0"/>
      <w:divBdr>
        <w:top w:val="none" w:sz="0" w:space="0" w:color="auto"/>
        <w:left w:val="none" w:sz="0" w:space="0" w:color="auto"/>
        <w:bottom w:val="none" w:sz="0" w:space="0" w:color="auto"/>
        <w:right w:val="none" w:sz="0" w:space="0" w:color="auto"/>
      </w:divBdr>
    </w:div>
    <w:div w:id="1580866234">
      <w:bodyDiv w:val="1"/>
      <w:marLeft w:val="0"/>
      <w:marRight w:val="0"/>
      <w:marTop w:val="0"/>
      <w:marBottom w:val="0"/>
      <w:divBdr>
        <w:top w:val="none" w:sz="0" w:space="0" w:color="auto"/>
        <w:left w:val="none" w:sz="0" w:space="0" w:color="auto"/>
        <w:bottom w:val="none" w:sz="0" w:space="0" w:color="auto"/>
        <w:right w:val="none" w:sz="0" w:space="0" w:color="auto"/>
      </w:divBdr>
    </w:div>
    <w:div w:id="1606113123">
      <w:bodyDiv w:val="1"/>
      <w:marLeft w:val="0"/>
      <w:marRight w:val="0"/>
      <w:marTop w:val="0"/>
      <w:marBottom w:val="0"/>
      <w:divBdr>
        <w:top w:val="none" w:sz="0" w:space="0" w:color="auto"/>
        <w:left w:val="none" w:sz="0" w:space="0" w:color="auto"/>
        <w:bottom w:val="none" w:sz="0" w:space="0" w:color="auto"/>
        <w:right w:val="none" w:sz="0" w:space="0" w:color="auto"/>
      </w:divBdr>
    </w:div>
    <w:div w:id="1648631849">
      <w:bodyDiv w:val="1"/>
      <w:marLeft w:val="0"/>
      <w:marRight w:val="0"/>
      <w:marTop w:val="0"/>
      <w:marBottom w:val="0"/>
      <w:divBdr>
        <w:top w:val="none" w:sz="0" w:space="0" w:color="auto"/>
        <w:left w:val="none" w:sz="0" w:space="0" w:color="auto"/>
        <w:bottom w:val="none" w:sz="0" w:space="0" w:color="auto"/>
        <w:right w:val="none" w:sz="0" w:space="0" w:color="auto"/>
      </w:divBdr>
    </w:div>
    <w:div w:id="1675182769">
      <w:bodyDiv w:val="1"/>
      <w:marLeft w:val="0"/>
      <w:marRight w:val="0"/>
      <w:marTop w:val="0"/>
      <w:marBottom w:val="0"/>
      <w:divBdr>
        <w:top w:val="none" w:sz="0" w:space="0" w:color="auto"/>
        <w:left w:val="none" w:sz="0" w:space="0" w:color="auto"/>
        <w:bottom w:val="none" w:sz="0" w:space="0" w:color="auto"/>
        <w:right w:val="none" w:sz="0" w:space="0" w:color="auto"/>
      </w:divBdr>
    </w:div>
    <w:div w:id="1706325671">
      <w:bodyDiv w:val="1"/>
      <w:marLeft w:val="0"/>
      <w:marRight w:val="0"/>
      <w:marTop w:val="0"/>
      <w:marBottom w:val="0"/>
      <w:divBdr>
        <w:top w:val="none" w:sz="0" w:space="0" w:color="auto"/>
        <w:left w:val="none" w:sz="0" w:space="0" w:color="auto"/>
        <w:bottom w:val="none" w:sz="0" w:space="0" w:color="auto"/>
        <w:right w:val="none" w:sz="0" w:space="0" w:color="auto"/>
      </w:divBdr>
    </w:div>
    <w:div w:id="1764719268">
      <w:bodyDiv w:val="1"/>
      <w:marLeft w:val="0"/>
      <w:marRight w:val="0"/>
      <w:marTop w:val="0"/>
      <w:marBottom w:val="0"/>
      <w:divBdr>
        <w:top w:val="none" w:sz="0" w:space="0" w:color="auto"/>
        <w:left w:val="none" w:sz="0" w:space="0" w:color="auto"/>
        <w:bottom w:val="none" w:sz="0" w:space="0" w:color="auto"/>
        <w:right w:val="none" w:sz="0" w:space="0" w:color="auto"/>
      </w:divBdr>
    </w:div>
    <w:div w:id="1845511612">
      <w:bodyDiv w:val="1"/>
      <w:marLeft w:val="0"/>
      <w:marRight w:val="0"/>
      <w:marTop w:val="0"/>
      <w:marBottom w:val="0"/>
      <w:divBdr>
        <w:top w:val="none" w:sz="0" w:space="0" w:color="auto"/>
        <w:left w:val="none" w:sz="0" w:space="0" w:color="auto"/>
        <w:bottom w:val="none" w:sz="0" w:space="0" w:color="auto"/>
        <w:right w:val="none" w:sz="0" w:space="0" w:color="auto"/>
      </w:divBdr>
    </w:div>
    <w:div w:id="1883252147">
      <w:bodyDiv w:val="1"/>
      <w:marLeft w:val="0"/>
      <w:marRight w:val="0"/>
      <w:marTop w:val="0"/>
      <w:marBottom w:val="0"/>
      <w:divBdr>
        <w:top w:val="none" w:sz="0" w:space="0" w:color="auto"/>
        <w:left w:val="none" w:sz="0" w:space="0" w:color="auto"/>
        <w:bottom w:val="none" w:sz="0" w:space="0" w:color="auto"/>
        <w:right w:val="none" w:sz="0" w:space="0" w:color="auto"/>
      </w:divBdr>
    </w:div>
    <w:div w:id="1987126513">
      <w:bodyDiv w:val="1"/>
      <w:marLeft w:val="0"/>
      <w:marRight w:val="0"/>
      <w:marTop w:val="0"/>
      <w:marBottom w:val="0"/>
      <w:divBdr>
        <w:top w:val="none" w:sz="0" w:space="0" w:color="auto"/>
        <w:left w:val="none" w:sz="0" w:space="0" w:color="auto"/>
        <w:bottom w:val="none" w:sz="0" w:space="0" w:color="auto"/>
        <w:right w:val="none" w:sz="0" w:space="0" w:color="auto"/>
      </w:divBdr>
    </w:div>
    <w:div w:id="2028633279">
      <w:bodyDiv w:val="1"/>
      <w:marLeft w:val="0"/>
      <w:marRight w:val="0"/>
      <w:marTop w:val="0"/>
      <w:marBottom w:val="0"/>
      <w:divBdr>
        <w:top w:val="none" w:sz="0" w:space="0" w:color="auto"/>
        <w:left w:val="none" w:sz="0" w:space="0" w:color="auto"/>
        <w:bottom w:val="none" w:sz="0" w:space="0" w:color="auto"/>
        <w:right w:val="none" w:sz="0" w:space="0" w:color="auto"/>
      </w:divBdr>
    </w:div>
    <w:div w:id="2028869355">
      <w:bodyDiv w:val="1"/>
      <w:marLeft w:val="0"/>
      <w:marRight w:val="0"/>
      <w:marTop w:val="0"/>
      <w:marBottom w:val="0"/>
      <w:divBdr>
        <w:top w:val="none" w:sz="0" w:space="0" w:color="auto"/>
        <w:left w:val="none" w:sz="0" w:space="0" w:color="auto"/>
        <w:bottom w:val="none" w:sz="0" w:space="0" w:color="auto"/>
        <w:right w:val="none" w:sz="0" w:space="0" w:color="auto"/>
      </w:divBdr>
    </w:div>
    <w:div w:id="2042823181">
      <w:bodyDiv w:val="1"/>
      <w:marLeft w:val="0"/>
      <w:marRight w:val="0"/>
      <w:marTop w:val="0"/>
      <w:marBottom w:val="0"/>
      <w:divBdr>
        <w:top w:val="none" w:sz="0" w:space="0" w:color="auto"/>
        <w:left w:val="none" w:sz="0" w:space="0" w:color="auto"/>
        <w:bottom w:val="none" w:sz="0" w:space="0" w:color="auto"/>
        <w:right w:val="none" w:sz="0" w:space="0" w:color="auto"/>
      </w:divBdr>
    </w:div>
    <w:div w:id="2067339439">
      <w:bodyDiv w:val="1"/>
      <w:marLeft w:val="0"/>
      <w:marRight w:val="0"/>
      <w:marTop w:val="0"/>
      <w:marBottom w:val="0"/>
      <w:divBdr>
        <w:top w:val="none" w:sz="0" w:space="0" w:color="auto"/>
        <w:left w:val="none" w:sz="0" w:space="0" w:color="auto"/>
        <w:bottom w:val="none" w:sz="0" w:space="0" w:color="auto"/>
        <w:right w:val="none" w:sz="0" w:space="0" w:color="auto"/>
      </w:divBdr>
    </w:div>
    <w:div w:id="2106919860">
      <w:bodyDiv w:val="1"/>
      <w:marLeft w:val="0"/>
      <w:marRight w:val="0"/>
      <w:marTop w:val="0"/>
      <w:marBottom w:val="0"/>
      <w:divBdr>
        <w:top w:val="none" w:sz="0" w:space="0" w:color="auto"/>
        <w:left w:val="none" w:sz="0" w:space="0" w:color="auto"/>
        <w:bottom w:val="none" w:sz="0" w:space="0" w:color="auto"/>
        <w:right w:val="none" w:sz="0" w:space="0" w:color="auto"/>
      </w:divBdr>
    </w:div>
    <w:div w:id="2117824762">
      <w:bodyDiv w:val="1"/>
      <w:marLeft w:val="0"/>
      <w:marRight w:val="0"/>
      <w:marTop w:val="0"/>
      <w:marBottom w:val="0"/>
      <w:divBdr>
        <w:top w:val="none" w:sz="0" w:space="0" w:color="auto"/>
        <w:left w:val="none" w:sz="0" w:space="0" w:color="auto"/>
        <w:bottom w:val="none" w:sz="0" w:space="0" w:color="auto"/>
        <w:right w:val="none" w:sz="0" w:space="0" w:color="auto"/>
      </w:divBdr>
    </w:div>
    <w:div w:id="213111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ustees.osu.edu/bylaws-and-rules/3335-8" TargetMode="External"/><Relationship Id="rId18" Type="http://schemas.openxmlformats.org/officeDocument/2006/relationships/hyperlink" Target="https://catalog.registrar.ucla.edu/Policies-and-Regulations/Academic-Policies/Repetition-of-Courses" TargetMode="External"/><Relationship Id="rId26" Type="http://schemas.openxmlformats.org/officeDocument/2006/relationships/hyperlink" Target="https://guide.wisc.edu/undergraduate/" TargetMode="External"/><Relationship Id="rId3" Type="http://schemas.openxmlformats.org/officeDocument/2006/relationships/customXml" Target="../customXml/item3.xml"/><Relationship Id="rId21" Type="http://schemas.openxmlformats.org/officeDocument/2006/relationships/hyperlink" Target="https://catalogs.umn.edu/sites/catalogs.umn.edu/files/2020-09/UMNTC%20Policies%202020-22.pdf" TargetMode="External"/><Relationship Id="rId7" Type="http://schemas.openxmlformats.org/officeDocument/2006/relationships/settings" Target="settings.xml"/><Relationship Id="rId12" Type="http://schemas.openxmlformats.org/officeDocument/2006/relationships/hyperlink" Target="https://www5.nau.edu/policies/Client/Details/516?whoIsLooking=Students&amp;pertainsTo=All&amp;sortDirection=Ascending&amp;page=1" TargetMode="External"/><Relationship Id="rId17" Type="http://schemas.openxmlformats.org/officeDocument/2006/relationships/hyperlink" Target="https://academicsenate.ucdavis.edu/bylaws-regulations/regulations" TargetMode="External"/><Relationship Id="rId25" Type="http://schemas.openxmlformats.org/officeDocument/2006/relationships/hyperlink" Target="https://registrar.washington.edu/registration/policies-procedures/?_ga=2.229441880.558380129.1643993081-799621994.1643133372" TargetMode="External"/><Relationship Id="rId2" Type="http://schemas.openxmlformats.org/officeDocument/2006/relationships/customXml" Target="../customXml/item2.xml"/><Relationship Id="rId16" Type="http://schemas.openxmlformats.org/officeDocument/2006/relationships/hyperlink" Target="https://student-rules.tamu.edu/rule10/" TargetMode="External"/><Relationship Id="rId20" Type="http://schemas.openxmlformats.org/officeDocument/2006/relationships/hyperlink" Target="https://studentsuccess.umd.edu/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msu.edu/AcademicPrograms/Print.aspx?Section=532" TargetMode="External"/><Relationship Id="rId24" Type="http://schemas.openxmlformats.org/officeDocument/2006/relationships/hyperlink" Target="https://catalog.utah.edu/" TargetMode="External"/><Relationship Id="rId5" Type="http://schemas.openxmlformats.org/officeDocument/2006/relationships/numbering" Target="numbering.xml"/><Relationship Id="rId15" Type="http://schemas.openxmlformats.org/officeDocument/2006/relationships/hyperlink" Target="https://undergrad.psu.edu/aappm/C-7-course-repeats-2020.html" TargetMode="External"/><Relationship Id="rId23" Type="http://schemas.openxmlformats.org/officeDocument/2006/relationships/hyperlink" Target="https://catalog.utexas.edu/general-information/academic-policies-and-procedures/evaluation/" TargetMode="External"/><Relationship Id="rId28" Type="http://schemas.openxmlformats.org/officeDocument/2006/relationships/theme" Target="theme/theme1.xml"/><Relationship Id="rId10" Type="http://schemas.openxmlformats.org/officeDocument/2006/relationships/hyperlink" Target="https://catalog.colostate.edu/general-catalog/academic-standards/grading/" TargetMode="External"/><Relationship Id="rId19" Type="http://schemas.openxmlformats.org/officeDocument/2006/relationships/hyperlink" Target="https://catalog.ufl.edu/UGRD/academic-regulations/grades-grading-policies/" TargetMode="External"/><Relationship Id="rId4" Type="http://schemas.openxmlformats.org/officeDocument/2006/relationships/customXml" Target="../customXml/item4.xml"/><Relationship Id="rId9" Type="http://schemas.openxmlformats.org/officeDocument/2006/relationships/hyperlink" Target="https://www.asu.edu/aad/manuals/ssm/ssm203-06.html" TargetMode="External"/><Relationship Id="rId14" Type="http://schemas.openxmlformats.org/officeDocument/2006/relationships/hyperlink" Target="https://catalog.oregonstate.edu/regulations/" TargetMode="External"/><Relationship Id="rId22" Type="http://schemas.openxmlformats.org/officeDocument/2006/relationships/hyperlink" Target="https://catalog.unc.edu/policies-procedures/registration-enrollment-withdrawa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0931a3f-c727-45b4-adc7-e3f907e5eefd">FWX4FJ7X4RDS-913105364-379855</_dlc_DocId>
    <_dlc_DocIdUrl xmlns="70931a3f-c727-45b4-adc7-e3f907e5eefd">
      <Url>https://emailarizona.sharepoint.com/sites/REG-Registrar/_layouts/15/DocIdRedir.aspx?ID=FWX4FJ7X4RDS-913105364-379855</Url>
      <Description>FWX4FJ7X4RDS-913105364-379855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9492A8AF346CC4594AA0BDDFBEAD1A0" ma:contentTypeVersion="13" ma:contentTypeDescription="Create a new document." ma:contentTypeScope="" ma:versionID="1cd7ffcb16f47003754d6c41b89325ad">
  <xsd:schema xmlns:xsd="http://www.w3.org/2001/XMLSchema" xmlns:xs="http://www.w3.org/2001/XMLSchema" xmlns:p="http://schemas.microsoft.com/office/2006/metadata/properties" xmlns:ns2="70931a3f-c727-45b4-adc7-e3f907e5eefd" xmlns:ns3="f8cefbd0-631b-4424-80ee-a5c2e8ef5d51" targetNamespace="http://schemas.microsoft.com/office/2006/metadata/properties" ma:root="true" ma:fieldsID="998f8a5c3505b3a1f2984a1440aeaedd" ns2:_="" ns3:_="">
    <xsd:import namespace="70931a3f-c727-45b4-adc7-e3f907e5eefd"/>
    <xsd:import namespace="f8cefbd0-631b-4424-80ee-a5c2e8ef5d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efbd0-631b-4424-80ee-a5c2e8ef5d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87404-9B3F-4F46-A6D5-FEBF2801922C}">
  <ds:schemaRefs>
    <ds:schemaRef ds:uri="http://schemas.microsoft.com/office/2006/metadata/properties"/>
    <ds:schemaRef ds:uri="http://schemas.microsoft.com/office/infopath/2007/PartnerControls"/>
    <ds:schemaRef ds:uri="70931a3f-c727-45b4-adc7-e3f907e5eefd"/>
  </ds:schemaRefs>
</ds:datastoreItem>
</file>

<file path=customXml/itemProps2.xml><?xml version="1.0" encoding="utf-8"?>
<ds:datastoreItem xmlns:ds="http://schemas.openxmlformats.org/officeDocument/2006/customXml" ds:itemID="{6D43D180-E6C5-4737-A449-7BF23F56B19E}">
  <ds:schemaRefs>
    <ds:schemaRef ds:uri="http://schemas.microsoft.com/sharepoint/v3/contenttype/forms"/>
  </ds:schemaRefs>
</ds:datastoreItem>
</file>

<file path=customXml/itemProps3.xml><?xml version="1.0" encoding="utf-8"?>
<ds:datastoreItem xmlns:ds="http://schemas.openxmlformats.org/officeDocument/2006/customXml" ds:itemID="{4FF27248-07FE-41E9-98C7-FBD91214633A}">
  <ds:schemaRefs>
    <ds:schemaRef ds:uri="http://schemas.microsoft.com/sharepoint/events"/>
  </ds:schemaRefs>
</ds:datastoreItem>
</file>

<file path=customXml/itemProps4.xml><?xml version="1.0" encoding="utf-8"?>
<ds:datastoreItem xmlns:ds="http://schemas.openxmlformats.org/officeDocument/2006/customXml" ds:itemID="{E1B0DCC0-F744-4B16-9667-B6F1A118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f8cefbd0-631b-4424-80ee-a5c2e8ef5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5382</Words>
  <Characters>30678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Sorg, Abigail H - (asorg)</dc:creator>
  <cp:keywords/>
  <dc:description/>
  <cp:lastModifiedBy>Sorg, Abigail H - (asorg)</cp:lastModifiedBy>
  <cp:revision>58</cp:revision>
  <dcterms:created xsi:type="dcterms:W3CDTF">2022-02-18T20:29:00Z</dcterms:created>
  <dcterms:modified xsi:type="dcterms:W3CDTF">2022-02-18T21:17:00Z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0x01010099492A8AF346CC4594AA0BDDFBEAD1A0</vt:lpwstr>
  </property>
  <property fmtid="{D5CDD505-2E9C-101B-9397-08002B2CF9AE}" pid="3" name="_dlc_DocIdItemGuid">
    <vt:lpwstr>706fce55-cfda-4164-b29d-51d04b56740c</vt:lpwstr>
  </property>
</Properties>
</file>