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2E8" w:rsidRPr="00622219" w:rsidRDefault="002574F3" w:rsidP="006C42E8">
      <w:pPr>
        <w:rPr>
          <w:sz w:val="40"/>
          <w:szCs w:val="40"/>
        </w:rPr>
      </w:pPr>
      <w:r>
        <w:rPr>
          <w:sz w:val="40"/>
          <w:szCs w:val="40"/>
        </w:rPr>
        <w:t>Degree Search Updates Guide</w:t>
      </w:r>
      <w:r w:rsidR="006C42E8">
        <w:rPr>
          <w:sz w:val="40"/>
          <w:szCs w:val="40"/>
        </w:rPr>
        <w:t xml:space="preserve"> </w:t>
      </w:r>
    </w:p>
    <w:p w:rsidR="006C42E8" w:rsidRDefault="006C42E8" w:rsidP="006C42E8"/>
    <w:p w:rsidR="006C42E8" w:rsidRDefault="006C42E8" w:rsidP="006C42E8"/>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7200"/>
      </w:tblGrid>
      <w:tr w:rsidR="006C42E8" w:rsidRPr="000D6EAA" w:rsidTr="002511E1">
        <w:tc>
          <w:tcPr>
            <w:tcW w:w="2898" w:type="dxa"/>
            <w:shd w:val="clear" w:color="auto" w:fill="D9D9D9"/>
          </w:tcPr>
          <w:p w:rsidR="006C42E8" w:rsidRPr="000D6EAA" w:rsidRDefault="006C42E8" w:rsidP="002511E1">
            <w:pPr>
              <w:pStyle w:val="Heading2"/>
              <w:jc w:val="left"/>
              <w:rPr>
                <w:b w:val="0"/>
                <w:i w:val="0"/>
                <w:sz w:val="22"/>
              </w:rPr>
            </w:pPr>
            <w:bookmarkStart w:id="0" w:name="_Toc307957232"/>
            <w:r>
              <w:rPr>
                <w:b w:val="0"/>
                <w:i w:val="0"/>
                <w:sz w:val="22"/>
                <w:szCs w:val="22"/>
              </w:rPr>
              <w:t>Office</w:t>
            </w:r>
            <w:r w:rsidRPr="000D6EAA">
              <w:rPr>
                <w:b w:val="0"/>
                <w:i w:val="0"/>
                <w:sz w:val="22"/>
                <w:szCs w:val="22"/>
              </w:rPr>
              <w:t>:</w:t>
            </w:r>
            <w:bookmarkEnd w:id="0"/>
          </w:p>
        </w:tc>
        <w:tc>
          <w:tcPr>
            <w:tcW w:w="7200" w:type="dxa"/>
          </w:tcPr>
          <w:p w:rsidR="006C42E8" w:rsidRPr="000D6EAA" w:rsidRDefault="006C42E8" w:rsidP="002511E1">
            <w:pPr>
              <w:pStyle w:val="Heading2"/>
              <w:jc w:val="right"/>
              <w:rPr>
                <w:b w:val="0"/>
                <w:i w:val="0"/>
                <w:sz w:val="22"/>
              </w:rPr>
            </w:pPr>
            <w:r>
              <w:rPr>
                <w:b w:val="0"/>
                <w:i w:val="0"/>
                <w:sz w:val="22"/>
                <w:szCs w:val="22"/>
              </w:rPr>
              <w:t>Curricular Affairs</w:t>
            </w:r>
          </w:p>
        </w:tc>
      </w:tr>
      <w:tr w:rsidR="006C42E8" w:rsidRPr="000D6EAA" w:rsidTr="002511E1">
        <w:tc>
          <w:tcPr>
            <w:tcW w:w="2898" w:type="dxa"/>
            <w:shd w:val="clear" w:color="auto" w:fill="D9D9D9"/>
          </w:tcPr>
          <w:p w:rsidR="006C42E8" w:rsidRPr="000D6EAA" w:rsidRDefault="006C42E8" w:rsidP="002511E1">
            <w:pPr>
              <w:pStyle w:val="Heading2"/>
              <w:jc w:val="left"/>
              <w:rPr>
                <w:b w:val="0"/>
                <w:i w:val="0"/>
                <w:sz w:val="22"/>
              </w:rPr>
            </w:pPr>
            <w:bookmarkStart w:id="1" w:name="_Toc307957234"/>
            <w:r w:rsidRPr="000D6EAA">
              <w:rPr>
                <w:b w:val="0"/>
                <w:i w:val="0"/>
                <w:sz w:val="22"/>
                <w:szCs w:val="22"/>
              </w:rPr>
              <w:t>Business Process Name:</w:t>
            </w:r>
            <w:bookmarkEnd w:id="1"/>
          </w:p>
        </w:tc>
        <w:tc>
          <w:tcPr>
            <w:tcW w:w="7200" w:type="dxa"/>
          </w:tcPr>
          <w:p w:rsidR="006C42E8" w:rsidRPr="000D6EAA" w:rsidRDefault="006C42E8" w:rsidP="002511E1">
            <w:pPr>
              <w:pStyle w:val="Heading2"/>
              <w:jc w:val="right"/>
              <w:rPr>
                <w:i w:val="0"/>
                <w:sz w:val="22"/>
              </w:rPr>
            </w:pPr>
            <w:r>
              <w:rPr>
                <w:i w:val="0"/>
                <w:sz w:val="22"/>
                <w:szCs w:val="22"/>
              </w:rPr>
              <w:t>Degree Search Updates</w:t>
            </w:r>
          </w:p>
        </w:tc>
      </w:tr>
      <w:tr w:rsidR="006C42E8" w:rsidRPr="000D6EAA" w:rsidTr="002511E1">
        <w:tc>
          <w:tcPr>
            <w:tcW w:w="2898" w:type="dxa"/>
            <w:shd w:val="clear" w:color="auto" w:fill="D9D9D9"/>
          </w:tcPr>
          <w:p w:rsidR="006C42E8" w:rsidRPr="000D6EAA" w:rsidRDefault="006C42E8" w:rsidP="002511E1">
            <w:pPr>
              <w:pStyle w:val="Heading2"/>
              <w:jc w:val="left"/>
              <w:rPr>
                <w:b w:val="0"/>
                <w:i w:val="0"/>
                <w:sz w:val="22"/>
              </w:rPr>
            </w:pPr>
            <w:bookmarkStart w:id="2" w:name="_Toc307957236"/>
            <w:bookmarkStart w:id="3" w:name="_Toc307957238"/>
            <w:r w:rsidRPr="000D6EAA">
              <w:rPr>
                <w:b w:val="0"/>
                <w:i w:val="0"/>
                <w:sz w:val="22"/>
                <w:szCs w:val="22"/>
              </w:rPr>
              <w:t>Creation Date:</w:t>
            </w:r>
            <w:bookmarkEnd w:id="2"/>
            <w:bookmarkEnd w:id="3"/>
          </w:p>
        </w:tc>
        <w:tc>
          <w:tcPr>
            <w:tcW w:w="7200" w:type="dxa"/>
          </w:tcPr>
          <w:p w:rsidR="006C42E8" w:rsidRPr="000D6EAA" w:rsidRDefault="006C42E8" w:rsidP="002511E1">
            <w:pPr>
              <w:pStyle w:val="Heading2"/>
              <w:jc w:val="right"/>
              <w:rPr>
                <w:b w:val="0"/>
                <w:i w:val="0"/>
                <w:sz w:val="22"/>
              </w:rPr>
            </w:pPr>
            <w:r>
              <w:rPr>
                <w:b w:val="0"/>
                <w:i w:val="0"/>
                <w:sz w:val="22"/>
                <w:szCs w:val="22"/>
              </w:rPr>
              <w:t>August 1, 2017</w:t>
            </w:r>
          </w:p>
        </w:tc>
      </w:tr>
      <w:tr w:rsidR="006C42E8" w:rsidRPr="000D6EAA" w:rsidTr="002511E1">
        <w:tc>
          <w:tcPr>
            <w:tcW w:w="2898" w:type="dxa"/>
            <w:shd w:val="clear" w:color="auto" w:fill="D9D9D9"/>
          </w:tcPr>
          <w:p w:rsidR="006C42E8" w:rsidRPr="000D6EAA" w:rsidRDefault="006C42E8" w:rsidP="002511E1">
            <w:pPr>
              <w:pStyle w:val="Heading2"/>
              <w:jc w:val="left"/>
              <w:rPr>
                <w:b w:val="0"/>
                <w:i w:val="0"/>
                <w:sz w:val="22"/>
              </w:rPr>
            </w:pPr>
            <w:r>
              <w:rPr>
                <w:b w:val="0"/>
                <w:i w:val="0"/>
                <w:sz w:val="22"/>
                <w:szCs w:val="22"/>
              </w:rPr>
              <w:t>Updated:</w:t>
            </w:r>
          </w:p>
        </w:tc>
        <w:tc>
          <w:tcPr>
            <w:tcW w:w="7200" w:type="dxa"/>
          </w:tcPr>
          <w:p w:rsidR="006C42E8" w:rsidRPr="000D6EAA" w:rsidRDefault="00A66995" w:rsidP="005A74D7">
            <w:pPr>
              <w:pStyle w:val="Heading2"/>
              <w:jc w:val="right"/>
              <w:rPr>
                <w:b w:val="0"/>
                <w:i w:val="0"/>
                <w:sz w:val="22"/>
              </w:rPr>
            </w:pPr>
            <w:r>
              <w:rPr>
                <w:b w:val="0"/>
                <w:i w:val="0"/>
                <w:sz w:val="22"/>
                <w:szCs w:val="22"/>
              </w:rPr>
              <w:t xml:space="preserve">August </w:t>
            </w:r>
            <w:r w:rsidR="005A74D7">
              <w:rPr>
                <w:b w:val="0"/>
                <w:i w:val="0"/>
                <w:sz w:val="22"/>
                <w:szCs w:val="22"/>
              </w:rPr>
              <w:t>15</w:t>
            </w:r>
            <w:r w:rsidR="006C42E8">
              <w:rPr>
                <w:b w:val="0"/>
                <w:i w:val="0"/>
                <w:sz w:val="22"/>
                <w:szCs w:val="22"/>
              </w:rPr>
              <w:t>, 201</w:t>
            </w:r>
            <w:r>
              <w:rPr>
                <w:b w:val="0"/>
                <w:i w:val="0"/>
                <w:sz w:val="22"/>
                <w:szCs w:val="22"/>
              </w:rPr>
              <w:t>9</w:t>
            </w:r>
          </w:p>
        </w:tc>
      </w:tr>
      <w:tr w:rsidR="006C42E8" w:rsidRPr="000D6EAA" w:rsidTr="002511E1">
        <w:tc>
          <w:tcPr>
            <w:tcW w:w="2898" w:type="dxa"/>
            <w:shd w:val="clear" w:color="auto" w:fill="D9D9D9"/>
          </w:tcPr>
          <w:p w:rsidR="006C42E8" w:rsidRDefault="006C42E8" w:rsidP="002511E1">
            <w:pPr>
              <w:pStyle w:val="Heading2"/>
              <w:jc w:val="left"/>
              <w:rPr>
                <w:b w:val="0"/>
                <w:i w:val="0"/>
                <w:sz w:val="22"/>
                <w:szCs w:val="22"/>
              </w:rPr>
            </w:pPr>
            <w:r>
              <w:rPr>
                <w:b w:val="0"/>
                <w:i w:val="0"/>
                <w:sz w:val="22"/>
                <w:szCs w:val="22"/>
              </w:rPr>
              <w:t>Updates for Catalog Year:</w:t>
            </w:r>
          </w:p>
        </w:tc>
        <w:tc>
          <w:tcPr>
            <w:tcW w:w="7200" w:type="dxa"/>
          </w:tcPr>
          <w:p w:rsidR="006C42E8" w:rsidRDefault="006C42E8" w:rsidP="00A66995">
            <w:pPr>
              <w:pStyle w:val="Heading2"/>
              <w:jc w:val="right"/>
              <w:rPr>
                <w:b w:val="0"/>
                <w:i w:val="0"/>
                <w:sz w:val="22"/>
                <w:szCs w:val="22"/>
              </w:rPr>
            </w:pPr>
            <w:r>
              <w:rPr>
                <w:b w:val="0"/>
                <w:i w:val="0"/>
                <w:sz w:val="22"/>
                <w:szCs w:val="22"/>
              </w:rPr>
              <w:t>20</w:t>
            </w:r>
            <w:r w:rsidR="00A66995">
              <w:rPr>
                <w:b w:val="0"/>
                <w:i w:val="0"/>
                <w:sz w:val="22"/>
                <w:szCs w:val="22"/>
              </w:rPr>
              <w:t>20</w:t>
            </w:r>
            <w:r>
              <w:rPr>
                <w:b w:val="0"/>
                <w:i w:val="0"/>
                <w:sz w:val="22"/>
                <w:szCs w:val="22"/>
              </w:rPr>
              <w:t>-20</w:t>
            </w:r>
            <w:r w:rsidR="00D269D1">
              <w:rPr>
                <w:b w:val="0"/>
                <w:i w:val="0"/>
                <w:sz w:val="22"/>
                <w:szCs w:val="22"/>
              </w:rPr>
              <w:t>2</w:t>
            </w:r>
            <w:r w:rsidR="00A66995">
              <w:rPr>
                <w:b w:val="0"/>
                <w:i w:val="0"/>
                <w:sz w:val="22"/>
                <w:szCs w:val="22"/>
              </w:rPr>
              <w:t>1</w:t>
            </w:r>
          </w:p>
        </w:tc>
      </w:tr>
      <w:tr w:rsidR="006C42E8" w:rsidRPr="000D6EAA" w:rsidTr="002511E1">
        <w:tc>
          <w:tcPr>
            <w:tcW w:w="2898" w:type="dxa"/>
            <w:shd w:val="clear" w:color="auto" w:fill="D9D9D9"/>
          </w:tcPr>
          <w:p w:rsidR="006C42E8" w:rsidRPr="000D6EAA" w:rsidRDefault="006C42E8" w:rsidP="002511E1">
            <w:pPr>
              <w:pStyle w:val="Heading2"/>
              <w:jc w:val="left"/>
              <w:rPr>
                <w:b w:val="0"/>
                <w:i w:val="0"/>
                <w:sz w:val="22"/>
              </w:rPr>
            </w:pPr>
            <w:r>
              <w:rPr>
                <w:b w:val="0"/>
                <w:i w:val="0"/>
                <w:sz w:val="22"/>
              </w:rPr>
              <w:t>Modified by:</w:t>
            </w:r>
          </w:p>
        </w:tc>
        <w:tc>
          <w:tcPr>
            <w:tcW w:w="7200" w:type="dxa"/>
          </w:tcPr>
          <w:p w:rsidR="006C42E8" w:rsidRDefault="006C42E8" w:rsidP="002511E1">
            <w:pPr>
              <w:pStyle w:val="Heading2"/>
              <w:jc w:val="right"/>
              <w:rPr>
                <w:b w:val="0"/>
                <w:i w:val="0"/>
                <w:sz w:val="22"/>
              </w:rPr>
            </w:pPr>
            <w:r>
              <w:rPr>
                <w:b w:val="0"/>
                <w:i w:val="0"/>
                <w:sz w:val="22"/>
              </w:rPr>
              <w:t>Martin Marquez II</w:t>
            </w:r>
          </w:p>
        </w:tc>
      </w:tr>
    </w:tbl>
    <w:p w:rsidR="006C42E8" w:rsidRDefault="006C42E8" w:rsidP="006C42E8">
      <w:pPr>
        <w:rPr>
          <w:color w:val="000000"/>
        </w:rPr>
      </w:pPr>
    </w:p>
    <w:p w:rsidR="006C42E8" w:rsidRDefault="006C42E8" w:rsidP="006C42E8">
      <w:pPr>
        <w:pStyle w:val="TOCHeading"/>
      </w:pPr>
      <w:r>
        <w:t>Table of Contents</w:t>
      </w:r>
    </w:p>
    <w:p w:rsidR="006C42E8" w:rsidRPr="00557E01" w:rsidRDefault="006C42E8" w:rsidP="006C42E8">
      <w:pPr>
        <w:rPr>
          <w:lang w:eastAsia="ja-JP"/>
        </w:rPr>
      </w:pPr>
    </w:p>
    <w:p w:rsidR="006C42E8" w:rsidRDefault="006C42E8" w:rsidP="006C42E8">
      <w:pPr>
        <w:pStyle w:val="TOC2"/>
        <w:numPr>
          <w:ilvl w:val="0"/>
          <w:numId w:val="1"/>
        </w:numPr>
        <w:tabs>
          <w:tab w:val="right" w:leader="dot" w:pos="10070"/>
        </w:tabs>
        <w:rPr>
          <w:noProof/>
          <w:webHidden/>
        </w:rPr>
      </w:pPr>
      <w:r>
        <w:rPr>
          <w:noProof/>
          <w:webHidden/>
        </w:rPr>
        <w:t xml:space="preserve">Completing the Degree Search Spreadsheet </w:t>
      </w:r>
      <w:r w:rsidRPr="00C65ADE">
        <w:rPr>
          <w:noProof/>
          <w:webHidden/>
        </w:rPr>
        <w:tab/>
        <w:t>2</w:t>
      </w:r>
    </w:p>
    <w:p w:rsidR="006C42E8" w:rsidRPr="009F0C27" w:rsidRDefault="006C42E8" w:rsidP="006C42E8"/>
    <w:p w:rsidR="006C42E8" w:rsidRDefault="003916D5" w:rsidP="006C42E8">
      <w:pPr>
        <w:pStyle w:val="TOC2"/>
        <w:numPr>
          <w:ilvl w:val="0"/>
          <w:numId w:val="1"/>
        </w:numPr>
        <w:tabs>
          <w:tab w:val="right" w:leader="dot" w:pos="10070"/>
        </w:tabs>
        <w:rPr>
          <w:noProof/>
        </w:rPr>
      </w:pPr>
      <w:r>
        <w:rPr>
          <w:noProof/>
          <w:webHidden/>
        </w:rPr>
        <w:t xml:space="preserve">Degree Search Update Contact Information </w:t>
      </w:r>
      <w:r w:rsidRPr="00C65ADE">
        <w:rPr>
          <w:noProof/>
          <w:webHidden/>
        </w:rPr>
        <w:tab/>
      </w:r>
      <w:r w:rsidR="00351CB4">
        <w:rPr>
          <w:noProof/>
          <w:webHidden/>
        </w:rPr>
        <w:t>4</w:t>
      </w:r>
    </w:p>
    <w:p w:rsidR="006C42E8" w:rsidRPr="00677EA5" w:rsidRDefault="006C42E8" w:rsidP="006C42E8"/>
    <w:p w:rsidR="003916D5" w:rsidRDefault="003916D5" w:rsidP="006C42E8">
      <w:pPr>
        <w:pStyle w:val="TOC2"/>
        <w:numPr>
          <w:ilvl w:val="0"/>
          <w:numId w:val="1"/>
        </w:numPr>
        <w:tabs>
          <w:tab w:val="right" w:leader="dot" w:pos="10070"/>
        </w:tabs>
        <w:rPr>
          <w:noProof/>
          <w:webHidden/>
        </w:rPr>
      </w:pPr>
      <w:r>
        <w:rPr>
          <w:noProof/>
          <w:webHidden/>
        </w:rPr>
        <w:t>Submitting Degree Search Updates</w:t>
      </w:r>
      <w:r w:rsidRPr="00C65ADE">
        <w:rPr>
          <w:noProof/>
          <w:webHidden/>
        </w:rPr>
        <w:tab/>
      </w:r>
      <w:r w:rsidR="00351CB4">
        <w:rPr>
          <w:noProof/>
          <w:webHidden/>
        </w:rPr>
        <w:t>5</w:t>
      </w:r>
    </w:p>
    <w:p w:rsidR="006C42E8" w:rsidRPr="00C65ADE" w:rsidRDefault="006C42E8" w:rsidP="003916D5">
      <w:pPr>
        <w:pStyle w:val="TOC2"/>
        <w:tabs>
          <w:tab w:val="right" w:leader="dot" w:pos="10070"/>
        </w:tabs>
        <w:rPr>
          <w:noProof/>
        </w:rPr>
      </w:pPr>
    </w:p>
    <w:p w:rsidR="006C42E8" w:rsidRDefault="006C42E8" w:rsidP="006C42E8"/>
    <w:p w:rsidR="006C42E8" w:rsidRDefault="006C42E8" w:rsidP="006C42E8">
      <w:pPr>
        <w:rPr>
          <w:color w:val="000000"/>
        </w:rPr>
      </w:pPr>
    </w:p>
    <w:p w:rsidR="006C42E8" w:rsidRDefault="006C42E8" w:rsidP="006C42E8">
      <w:pPr>
        <w:rPr>
          <w:color w:val="000000"/>
        </w:rPr>
      </w:pPr>
    </w:p>
    <w:p w:rsidR="006C42E8" w:rsidRDefault="006C42E8" w:rsidP="006C42E8">
      <w:pPr>
        <w:rPr>
          <w:color w:val="000000"/>
        </w:rPr>
      </w:pPr>
    </w:p>
    <w:p w:rsidR="006C42E8" w:rsidRDefault="006C42E8" w:rsidP="006C42E8">
      <w:pPr>
        <w:rPr>
          <w:color w:val="000000"/>
        </w:rPr>
      </w:pPr>
    </w:p>
    <w:p w:rsidR="006C42E8" w:rsidRDefault="006C42E8" w:rsidP="006C42E8">
      <w:pPr>
        <w:rPr>
          <w:color w:val="000000"/>
        </w:rPr>
      </w:pPr>
    </w:p>
    <w:p w:rsidR="006C42E8" w:rsidRDefault="006C42E8" w:rsidP="006C42E8">
      <w:pPr>
        <w:rPr>
          <w:color w:val="000000"/>
        </w:rPr>
      </w:pPr>
    </w:p>
    <w:p w:rsidR="006C42E8" w:rsidRDefault="006C42E8" w:rsidP="006C42E8">
      <w:pPr>
        <w:rPr>
          <w:color w:val="000000"/>
        </w:rPr>
      </w:pPr>
    </w:p>
    <w:p w:rsidR="006C42E8" w:rsidRDefault="006C42E8" w:rsidP="006C42E8">
      <w:pPr>
        <w:rPr>
          <w:color w:val="000000"/>
        </w:rPr>
      </w:pPr>
    </w:p>
    <w:p w:rsidR="006C42E8" w:rsidRDefault="006C42E8" w:rsidP="006C42E8">
      <w:pPr>
        <w:rPr>
          <w:color w:val="000000"/>
        </w:rPr>
      </w:pPr>
    </w:p>
    <w:p w:rsidR="006C42E8" w:rsidRDefault="006C42E8" w:rsidP="006C42E8">
      <w:pPr>
        <w:rPr>
          <w:color w:val="000000"/>
        </w:rPr>
      </w:pPr>
    </w:p>
    <w:p w:rsidR="006C42E8" w:rsidRDefault="006C42E8" w:rsidP="006C42E8">
      <w:pPr>
        <w:rPr>
          <w:color w:val="000000"/>
        </w:rPr>
      </w:pPr>
    </w:p>
    <w:p w:rsidR="006C42E8" w:rsidRDefault="006C42E8" w:rsidP="006C42E8">
      <w:pPr>
        <w:rPr>
          <w:color w:val="000000"/>
        </w:rPr>
      </w:pPr>
    </w:p>
    <w:p w:rsidR="006C42E8" w:rsidRDefault="006C42E8" w:rsidP="006C42E8">
      <w:pPr>
        <w:rPr>
          <w:color w:val="000000"/>
        </w:rPr>
      </w:pPr>
    </w:p>
    <w:p w:rsidR="006C42E8" w:rsidRDefault="006C42E8" w:rsidP="006C42E8">
      <w:pPr>
        <w:rPr>
          <w:color w:val="000000"/>
        </w:rPr>
      </w:pPr>
    </w:p>
    <w:p w:rsidR="006C42E8" w:rsidRDefault="006C42E8" w:rsidP="006C42E8">
      <w:pPr>
        <w:rPr>
          <w:color w:val="000000"/>
        </w:rPr>
      </w:pPr>
    </w:p>
    <w:p w:rsidR="006C42E8" w:rsidRDefault="006C42E8" w:rsidP="006C42E8">
      <w:pPr>
        <w:rPr>
          <w:color w:val="000000"/>
        </w:rPr>
      </w:pPr>
    </w:p>
    <w:p w:rsidR="006C42E8" w:rsidRDefault="006C42E8" w:rsidP="006C42E8">
      <w:pPr>
        <w:rPr>
          <w:color w:val="000000"/>
        </w:rPr>
      </w:pPr>
    </w:p>
    <w:p w:rsidR="006C42E8" w:rsidRDefault="006C42E8" w:rsidP="006C42E8">
      <w:pPr>
        <w:rPr>
          <w:color w:val="000000"/>
        </w:rPr>
      </w:pPr>
    </w:p>
    <w:p w:rsidR="006C42E8" w:rsidRDefault="006C42E8" w:rsidP="006C42E8">
      <w:pPr>
        <w:rPr>
          <w:color w:val="000000"/>
        </w:rPr>
      </w:pPr>
    </w:p>
    <w:p w:rsidR="006C42E8" w:rsidRDefault="006C42E8" w:rsidP="006C42E8">
      <w:pPr>
        <w:rPr>
          <w:color w:val="000000"/>
        </w:rPr>
      </w:pPr>
    </w:p>
    <w:p w:rsidR="006C42E8" w:rsidRDefault="006C42E8" w:rsidP="006C42E8">
      <w:pPr>
        <w:rPr>
          <w:color w:val="000000"/>
        </w:rPr>
      </w:pPr>
    </w:p>
    <w:p w:rsidR="006C42E8" w:rsidRDefault="006C42E8" w:rsidP="006C42E8">
      <w:pPr>
        <w:rPr>
          <w:color w:val="000000"/>
        </w:rPr>
      </w:pPr>
    </w:p>
    <w:p w:rsidR="006C42E8" w:rsidRDefault="006C42E8" w:rsidP="006C42E8">
      <w:pPr>
        <w:rPr>
          <w:color w:val="000000"/>
        </w:rPr>
      </w:pPr>
    </w:p>
    <w:p w:rsidR="006C42E8" w:rsidRDefault="006C42E8" w:rsidP="006C42E8">
      <w:pPr>
        <w:rPr>
          <w:color w:val="000000"/>
        </w:rPr>
      </w:pPr>
    </w:p>
    <w:p w:rsidR="006C42E8" w:rsidRDefault="006C42E8" w:rsidP="006C42E8">
      <w:pPr>
        <w:rPr>
          <w:color w:val="000000"/>
        </w:rPr>
      </w:pPr>
    </w:p>
    <w:p w:rsidR="006C42E8" w:rsidRDefault="006C42E8" w:rsidP="006C42E8">
      <w:pPr>
        <w:rPr>
          <w:color w:val="000000"/>
        </w:rPr>
      </w:pPr>
    </w:p>
    <w:p w:rsidR="006C42E8" w:rsidRPr="006C42E8" w:rsidRDefault="006C42E8" w:rsidP="006C42E8">
      <w:pPr>
        <w:pStyle w:val="ListParagraph"/>
        <w:numPr>
          <w:ilvl w:val="0"/>
          <w:numId w:val="5"/>
        </w:numPr>
        <w:rPr>
          <w:rFonts w:ascii="Times New Roman" w:hAnsi="Times New Roman" w:cs="Times New Roman"/>
          <w:b/>
          <w:u w:val="single"/>
        </w:rPr>
      </w:pPr>
      <w:r>
        <w:rPr>
          <w:rFonts w:ascii="Times New Roman" w:hAnsi="Times New Roman" w:cs="Times New Roman"/>
          <w:b/>
          <w:u w:val="single"/>
        </w:rPr>
        <w:lastRenderedPageBreak/>
        <w:t>Completing the Degree Search Spreadsheet</w:t>
      </w:r>
    </w:p>
    <w:p w:rsidR="006C42E8" w:rsidRPr="006C42E8" w:rsidRDefault="006C42E8" w:rsidP="006C42E8">
      <w:pPr>
        <w:pStyle w:val="ListParagraph"/>
        <w:ind w:left="1080"/>
        <w:rPr>
          <w:rFonts w:ascii="Times New Roman" w:hAnsi="Times New Roman" w:cs="Times New Roman"/>
          <w:b/>
          <w:u w:val="single"/>
        </w:rPr>
      </w:pPr>
    </w:p>
    <w:p w:rsidR="006C42E8" w:rsidRPr="006C42E8" w:rsidRDefault="006C42E8" w:rsidP="006C42E8">
      <w:pPr>
        <w:rPr>
          <w:rFonts w:ascii="Times New Roman" w:hAnsi="Times New Roman" w:cs="Times New Roman"/>
          <w:color w:val="000000"/>
        </w:rPr>
      </w:pPr>
      <w:r w:rsidRPr="006C42E8">
        <w:rPr>
          <w:rFonts w:ascii="Times New Roman" w:hAnsi="Times New Roman" w:cs="Times New Roman"/>
          <w:color w:val="000000"/>
        </w:rPr>
        <w:t xml:space="preserve">Degree Search updates must be submitted using the </w:t>
      </w:r>
      <w:r w:rsidR="00AF41B8">
        <w:rPr>
          <w:rFonts w:ascii="Times New Roman" w:hAnsi="Times New Roman" w:cs="Times New Roman"/>
          <w:color w:val="000000"/>
        </w:rPr>
        <w:t>“</w:t>
      </w:r>
      <w:hyperlink r:id="rId7" w:history="1">
        <w:r w:rsidRPr="005A74D7">
          <w:rPr>
            <w:rStyle w:val="Hyperlink"/>
            <w:rFonts w:ascii="Times New Roman" w:hAnsi="Times New Roman" w:cs="Times New Roman"/>
          </w:rPr>
          <w:t>Degree Search Spreadsheet</w:t>
        </w:r>
      </w:hyperlink>
      <w:r w:rsidR="00AF41B8">
        <w:rPr>
          <w:rFonts w:ascii="Times New Roman" w:hAnsi="Times New Roman" w:cs="Times New Roman"/>
          <w:color w:val="000000"/>
        </w:rPr>
        <w:t>”</w:t>
      </w:r>
      <w:r w:rsidRPr="006C42E8">
        <w:rPr>
          <w:rFonts w:ascii="Times New Roman" w:hAnsi="Times New Roman" w:cs="Times New Roman"/>
          <w:color w:val="000000"/>
        </w:rPr>
        <w:t>. Download the spreadsheet and fill in the yellow highlighted columns</w:t>
      </w:r>
      <w:r w:rsidR="005A74D7">
        <w:rPr>
          <w:rFonts w:ascii="Times New Roman" w:hAnsi="Times New Roman" w:cs="Times New Roman"/>
          <w:color w:val="000000"/>
        </w:rPr>
        <w:t xml:space="preserve">. Contact </w:t>
      </w:r>
      <w:r w:rsidR="003916D5">
        <w:rPr>
          <w:rFonts w:ascii="Times New Roman" w:hAnsi="Times New Roman" w:cs="Times New Roman"/>
          <w:color w:val="000000"/>
        </w:rPr>
        <w:t xml:space="preserve">your assigned Degree Search Update Contacts (refer to page </w:t>
      </w:r>
      <w:r w:rsidR="00351CB4">
        <w:rPr>
          <w:rFonts w:ascii="Times New Roman" w:hAnsi="Times New Roman" w:cs="Times New Roman"/>
          <w:color w:val="000000"/>
        </w:rPr>
        <w:t>5</w:t>
      </w:r>
      <w:r w:rsidR="003916D5">
        <w:rPr>
          <w:rFonts w:ascii="Times New Roman" w:hAnsi="Times New Roman" w:cs="Times New Roman"/>
          <w:color w:val="000000"/>
        </w:rPr>
        <w:t xml:space="preserve">) if you would like to be sent degree search spreadsheets from last year’s submission. </w:t>
      </w:r>
    </w:p>
    <w:p w:rsidR="006C42E8" w:rsidRPr="006C42E8" w:rsidRDefault="006C42E8" w:rsidP="006C42E8">
      <w:pPr>
        <w:rPr>
          <w:rFonts w:ascii="Times New Roman" w:hAnsi="Times New Roman" w:cs="Times New Roman"/>
          <w:color w:val="000000"/>
        </w:rPr>
      </w:pPr>
      <w:r w:rsidRPr="006C42E8">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1244600</wp:posOffset>
            </wp:positionH>
            <wp:positionV relativeFrom="paragraph">
              <wp:posOffset>80010</wp:posOffset>
            </wp:positionV>
            <wp:extent cx="3025902" cy="253365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025902" cy="2533650"/>
                    </a:xfrm>
                    <a:prstGeom prst="rect">
                      <a:avLst/>
                    </a:prstGeom>
                  </pic:spPr>
                </pic:pic>
              </a:graphicData>
            </a:graphic>
            <wp14:sizeRelH relativeFrom="page">
              <wp14:pctWidth>0</wp14:pctWidth>
            </wp14:sizeRelH>
            <wp14:sizeRelV relativeFrom="page">
              <wp14:pctHeight>0</wp14:pctHeight>
            </wp14:sizeRelV>
          </wp:anchor>
        </w:drawing>
      </w:r>
    </w:p>
    <w:p w:rsidR="006C42E8" w:rsidRPr="006C42E8" w:rsidRDefault="006C42E8" w:rsidP="006C42E8">
      <w:pPr>
        <w:rPr>
          <w:rFonts w:ascii="Times New Roman" w:hAnsi="Times New Roman" w:cs="Times New Roman"/>
          <w:color w:val="000000"/>
        </w:rPr>
      </w:pPr>
    </w:p>
    <w:p w:rsidR="006C42E8" w:rsidRPr="006C42E8" w:rsidRDefault="006C42E8" w:rsidP="006C42E8">
      <w:pPr>
        <w:rPr>
          <w:rFonts w:ascii="Times New Roman" w:hAnsi="Times New Roman" w:cs="Times New Roman"/>
          <w:color w:val="000000"/>
        </w:rPr>
      </w:pPr>
    </w:p>
    <w:p w:rsidR="006C42E8" w:rsidRPr="006C42E8" w:rsidRDefault="006C42E8" w:rsidP="006C42E8">
      <w:pPr>
        <w:rPr>
          <w:rFonts w:ascii="Times New Roman" w:hAnsi="Times New Roman" w:cs="Times New Roman"/>
          <w:color w:val="000000"/>
        </w:rPr>
      </w:pPr>
    </w:p>
    <w:p w:rsidR="006C42E8" w:rsidRPr="006C42E8" w:rsidRDefault="006C42E8" w:rsidP="006C42E8">
      <w:pPr>
        <w:rPr>
          <w:rFonts w:ascii="Times New Roman" w:hAnsi="Times New Roman" w:cs="Times New Roman"/>
          <w:color w:val="000000"/>
        </w:rPr>
      </w:pPr>
    </w:p>
    <w:p w:rsidR="006C42E8" w:rsidRPr="006C42E8" w:rsidRDefault="006C42E8" w:rsidP="006C42E8">
      <w:pPr>
        <w:rPr>
          <w:rFonts w:ascii="Times New Roman" w:hAnsi="Times New Roman" w:cs="Times New Roman"/>
          <w:color w:val="000000"/>
        </w:rPr>
      </w:pPr>
    </w:p>
    <w:p w:rsidR="006C42E8" w:rsidRPr="006C42E8" w:rsidRDefault="006C42E8" w:rsidP="006C42E8">
      <w:pPr>
        <w:rPr>
          <w:rFonts w:ascii="Times New Roman" w:hAnsi="Times New Roman" w:cs="Times New Roman"/>
          <w:color w:val="000000"/>
        </w:rPr>
      </w:pPr>
    </w:p>
    <w:p w:rsidR="006C42E8" w:rsidRPr="006C42E8" w:rsidRDefault="006C42E8" w:rsidP="006C42E8">
      <w:pPr>
        <w:rPr>
          <w:rFonts w:ascii="Times New Roman" w:hAnsi="Times New Roman" w:cs="Times New Roman"/>
          <w:color w:val="000000"/>
        </w:rPr>
      </w:pPr>
    </w:p>
    <w:p w:rsidR="006C42E8" w:rsidRPr="006C42E8" w:rsidRDefault="006C42E8" w:rsidP="006C42E8">
      <w:pPr>
        <w:rPr>
          <w:rFonts w:ascii="Times New Roman" w:hAnsi="Times New Roman" w:cs="Times New Roman"/>
          <w:color w:val="000000"/>
        </w:rPr>
      </w:pPr>
    </w:p>
    <w:p w:rsidR="006C42E8" w:rsidRPr="006C42E8" w:rsidRDefault="006C42E8" w:rsidP="006C42E8">
      <w:pPr>
        <w:rPr>
          <w:rFonts w:ascii="Times New Roman" w:hAnsi="Times New Roman" w:cs="Times New Roman"/>
          <w:color w:val="000000"/>
        </w:rPr>
      </w:pPr>
    </w:p>
    <w:p w:rsidR="006C42E8" w:rsidRPr="006C42E8" w:rsidRDefault="006C42E8" w:rsidP="006C42E8">
      <w:pPr>
        <w:rPr>
          <w:rFonts w:ascii="Times New Roman" w:hAnsi="Times New Roman" w:cs="Times New Roman"/>
          <w:color w:val="000000"/>
        </w:rPr>
      </w:pPr>
    </w:p>
    <w:p w:rsidR="006C42E8" w:rsidRPr="006C42E8" w:rsidRDefault="006C42E8" w:rsidP="006C42E8">
      <w:pPr>
        <w:rPr>
          <w:rFonts w:ascii="Times New Roman" w:hAnsi="Times New Roman" w:cs="Times New Roman"/>
          <w:color w:val="000000"/>
        </w:rPr>
      </w:pPr>
    </w:p>
    <w:p w:rsidR="006C42E8" w:rsidRPr="006C42E8" w:rsidRDefault="006C42E8" w:rsidP="006C42E8">
      <w:pPr>
        <w:rPr>
          <w:rFonts w:ascii="Times New Roman" w:hAnsi="Times New Roman" w:cs="Times New Roman"/>
          <w:color w:val="000000"/>
        </w:rPr>
      </w:pPr>
    </w:p>
    <w:p w:rsidR="006C42E8" w:rsidRPr="006C42E8" w:rsidRDefault="006C42E8" w:rsidP="006C42E8">
      <w:pPr>
        <w:rPr>
          <w:rFonts w:ascii="Times New Roman" w:hAnsi="Times New Roman" w:cs="Times New Roman"/>
          <w:color w:val="000000"/>
        </w:rPr>
      </w:pPr>
    </w:p>
    <w:p w:rsidR="006C42E8" w:rsidRPr="006C42E8" w:rsidRDefault="006C42E8" w:rsidP="006C42E8">
      <w:pPr>
        <w:rPr>
          <w:rFonts w:ascii="Times New Roman" w:hAnsi="Times New Roman" w:cs="Times New Roman"/>
          <w:color w:val="000000"/>
        </w:rPr>
      </w:pPr>
    </w:p>
    <w:p w:rsidR="006C42E8" w:rsidRPr="006C42E8" w:rsidRDefault="006C42E8" w:rsidP="006C42E8">
      <w:pPr>
        <w:rPr>
          <w:rFonts w:ascii="Times New Roman" w:hAnsi="Times New Roman" w:cs="Times New Roman"/>
          <w:color w:val="000000"/>
        </w:rPr>
      </w:pPr>
    </w:p>
    <w:p w:rsidR="006C42E8" w:rsidRPr="006C42E8" w:rsidRDefault="006C42E8" w:rsidP="006C42E8">
      <w:pPr>
        <w:rPr>
          <w:rFonts w:ascii="Times New Roman" w:hAnsi="Times New Roman" w:cs="Times New Roman"/>
          <w:color w:val="000000"/>
        </w:rPr>
      </w:pPr>
    </w:p>
    <w:p w:rsidR="006C42E8" w:rsidRDefault="00B8346B" w:rsidP="006C42E8">
      <w:pPr>
        <w:rPr>
          <w:rFonts w:ascii="Times New Roman" w:hAnsi="Times New Roman" w:cs="Times New Roman"/>
          <w:b/>
          <w:bCs/>
          <w:color w:val="000000"/>
        </w:rPr>
      </w:pPr>
      <w:r>
        <w:rPr>
          <w:rFonts w:ascii="Times New Roman" w:hAnsi="Times New Roman" w:cs="Times New Roman"/>
          <w:b/>
          <w:bCs/>
          <w:color w:val="000000"/>
        </w:rPr>
        <w:t xml:space="preserve">           </w:t>
      </w:r>
      <w:r w:rsidR="00D269D1" w:rsidRPr="00B8346B">
        <w:rPr>
          <w:rFonts w:ascii="Times New Roman" w:hAnsi="Times New Roman" w:cs="Times New Roman"/>
          <w:b/>
          <w:bCs/>
          <w:color w:val="FF0000"/>
        </w:rPr>
        <w:t>****Degree Search 4-year plan requirements</w:t>
      </w:r>
      <w:r w:rsidR="00D269D1" w:rsidRPr="00B8346B">
        <w:rPr>
          <w:rFonts w:ascii="Times New Roman" w:hAnsi="Times New Roman" w:cs="Times New Roman"/>
          <w:color w:val="FF0000"/>
        </w:rPr>
        <w:t xml:space="preserve"> </w:t>
      </w:r>
      <w:r w:rsidR="00D269D1" w:rsidRPr="00B8346B">
        <w:rPr>
          <w:rFonts w:ascii="Times New Roman" w:hAnsi="Times New Roman" w:cs="Times New Roman"/>
          <w:b/>
          <w:bCs/>
          <w:color w:val="FF0000"/>
        </w:rPr>
        <w:t>must match ADVIP requirements****</w:t>
      </w:r>
    </w:p>
    <w:p w:rsidR="00B8346B" w:rsidRDefault="00B8346B" w:rsidP="006C42E8">
      <w:pPr>
        <w:rPr>
          <w:rFonts w:ascii="Times New Roman" w:hAnsi="Times New Roman" w:cs="Times New Roman"/>
          <w:color w:val="000000"/>
        </w:rPr>
      </w:pPr>
    </w:p>
    <w:p w:rsidR="00B8346B" w:rsidRDefault="00B8346B" w:rsidP="006C42E8">
      <w:pPr>
        <w:rPr>
          <w:rFonts w:ascii="Times New Roman" w:hAnsi="Times New Roman" w:cs="Times New Roman"/>
          <w:color w:val="000000"/>
        </w:rPr>
      </w:pPr>
    </w:p>
    <w:p w:rsidR="00B8346B" w:rsidRDefault="00B8346B" w:rsidP="006C42E8">
      <w:pPr>
        <w:rPr>
          <w:rFonts w:ascii="Times New Roman" w:hAnsi="Times New Roman" w:cs="Times New Roman"/>
          <w:color w:val="000000"/>
        </w:rPr>
      </w:pPr>
    </w:p>
    <w:p w:rsidR="00B8346B" w:rsidRDefault="00B8346B" w:rsidP="006C42E8">
      <w:pPr>
        <w:rPr>
          <w:rFonts w:ascii="Times New Roman" w:hAnsi="Times New Roman" w:cs="Times New Roman"/>
          <w:color w:val="000000"/>
        </w:rPr>
      </w:pPr>
    </w:p>
    <w:p w:rsidR="00B8346B" w:rsidRPr="006C42E8" w:rsidRDefault="00B8346B" w:rsidP="006C42E8">
      <w:pPr>
        <w:rPr>
          <w:rFonts w:ascii="Times New Roman" w:hAnsi="Times New Roman" w:cs="Times New Roman"/>
          <w:color w:val="000000"/>
        </w:rPr>
      </w:pPr>
    </w:p>
    <w:p w:rsidR="006C42E8" w:rsidRPr="006C42E8" w:rsidRDefault="006C42E8" w:rsidP="006C42E8">
      <w:pPr>
        <w:rPr>
          <w:rFonts w:ascii="Times New Roman" w:hAnsi="Times New Roman" w:cs="Times New Roman"/>
          <w:color w:val="000000"/>
        </w:rPr>
      </w:pPr>
      <w:r w:rsidRPr="006C42E8">
        <w:rPr>
          <w:rFonts w:ascii="Times New Roman" w:hAnsi="Times New Roman" w:cs="Times New Roman"/>
          <w:color w:val="000000"/>
          <w:highlight w:val="yellow"/>
        </w:rPr>
        <w:t>Under “Requirement Line Description” column:</w:t>
      </w:r>
    </w:p>
    <w:p w:rsidR="006C42E8" w:rsidRDefault="006C42E8" w:rsidP="006C42E8">
      <w:pPr>
        <w:rPr>
          <w:rFonts w:ascii="Times New Roman" w:hAnsi="Times New Roman" w:cs="Times New Roman"/>
          <w:color w:val="000000"/>
        </w:rPr>
      </w:pPr>
      <w:r w:rsidRPr="006C42E8">
        <w:rPr>
          <w:rFonts w:ascii="Times New Roman" w:hAnsi="Times New Roman" w:cs="Times New Roman"/>
          <w:color w:val="000000"/>
        </w:rPr>
        <w:t xml:space="preserve">List the catalog subject, course number and official title for specific required coursework (e.g. ASTR 250 Fundamentals of Astronomy). Add a generic title/place holder for requirements with more than one course option (e.g. Upper Division Major Elective, General Elective, Minor Course, First Semester Chemistry, etc.). These generic line titles must match your advisement reports. </w:t>
      </w:r>
      <w:r w:rsidRPr="006C42E8">
        <w:rPr>
          <w:rFonts w:ascii="Times New Roman" w:hAnsi="Times New Roman" w:cs="Times New Roman"/>
          <w:b/>
          <w:bCs/>
          <w:color w:val="000000"/>
          <w:u w:val="single"/>
        </w:rPr>
        <w:t>Use the same terminology (Math, Second Language, GE Tier 1, GE Tier 2) when listing generic GE/Foundations coursework.</w:t>
      </w:r>
      <w:r w:rsidRPr="006C42E8">
        <w:rPr>
          <w:rFonts w:ascii="Times New Roman" w:hAnsi="Times New Roman" w:cs="Times New Roman"/>
          <w:color w:val="000000"/>
        </w:rPr>
        <w:t xml:space="preserve"> </w:t>
      </w:r>
    </w:p>
    <w:p w:rsidR="00476582" w:rsidRDefault="00476582" w:rsidP="006C42E8">
      <w:pPr>
        <w:rPr>
          <w:noProof/>
        </w:rPr>
      </w:pPr>
      <w:r>
        <w:rPr>
          <w:noProof/>
        </w:rPr>
        <w:drawing>
          <wp:anchor distT="0" distB="0" distL="114300" distR="114300" simplePos="0" relativeHeight="251661312" behindDoc="0" locked="0" layoutInCell="1" allowOverlap="1">
            <wp:simplePos x="0" y="0"/>
            <wp:positionH relativeFrom="column">
              <wp:posOffset>1022350</wp:posOffset>
            </wp:positionH>
            <wp:positionV relativeFrom="paragraph">
              <wp:posOffset>172085</wp:posOffset>
            </wp:positionV>
            <wp:extent cx="3771900" cy="18764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771900" cy="1876425"/>
                    </a:xfrm>
                    <a:prstGeom prst="rect">
                      <a:avLst/>
                    </a:prstGeom>
                  </pic:spPr>
                </pic:pic>
              </a:graphicData>
            </a:graphic>
            <wp14:sizeRelH relativeFrom="page">
              <wp14:pctWidth>0</wp14:pctWidth>
            </wp14:sizeRelH>
            <wp14:sizeRelV relativeFrom="page">
              <wp14:pctHeight>0</wp14:pctHeight>
            </wp14:sizeRelV>
          </wp:anchor>
        </w:drawing>
      </w:r>
    </w:p>
    <w:p w:rsidR="00476582" w:rsidRDefault="00476582" w:rsidP="006C42E8">
      <w:pPr>
        <w:rPr>
          <w:noProof/>
        </w:rPr>
      </w:pPr>
    </w:p>
    <w:p w:rsidR="00476582" w:rsidRDefault="00476582" w:rsidP="006C42E8">
      <w:pPr>
        <w:rPr>
          <w:rFonts w:ascii="Times New Roman" w:hAnsi="Times New Roman" w:cs="Times New Roman"/>
          <w:color w:val="000000"/>
        </w:rPr>
      </w:pPr>
    </w:p>
    <w:p w:rsidR="00476582" w:rsidRDefault="00476582" w:rsidP="006C42E8">
      <w:pPr>
        <w:rPr>
          <w:rFonts w:ascii="Times New Roman" w:hAnsi="Times New Roman" w:cs="Times New Roman"/>
          <w:color w:val="000000"/>
        </w:rPr>
      </w:pPr>
    </w:p>
    <w:p w:rsidR="00476582" w:rsidRDefault="00476582" w:rsidP="006C42E8">
      <w:pPr>
        <w:rPr>
          <w:rFonts w:ascii="Times New Roman" w:hAnsi="Times New Roman" w:cs="Times New Roman"/>
          <w:color w:val="000000"/>
        </w:rPr>
      </w:pPr>
    </w:p>
    <w:p w:rsidR="00476582" w:rsidRDefault="00476582" w:rsidP="006C42E8">
      <w:pPr>
        <w:rPr>
          <w:rFonts w:ascii="Times New Roman" w:hAnsi="Times New Roman" w:cs="Times New Roman"/>
          <w:color w:val="000000"/>
        </w:rPr>
      </w:pPr>
    </w:p>
    <w:p w:rsidR="00476582" w:rsidRDefault="00476582" w:rsidP="006C42E8">
      <w:pPr>
        <w:rPr>
          <w:rFonts w:ascii="Times New Roman" w:hAnsi="Times New Roman" w:cs="Times New Roman"/>
          <w:color w:val="000000"/>
        </w:rPr>
      </w:pPr>
    </w:p>
    <w:p w:rsidR="00476582" w:rsidRDefault="00476582" w:rsidP="006C42E8">
      <w:pPr>
        <w:rPr>
          <w:rFonts w:ascii="Times New Roman" w:hAnsi="Times New Roman" w:cs="Times New Roman"/>
          <w:color w:val="000000"/>
        </w:rPr>
      </w:pPr>
    </w:p>
    <w:p w:rsidR="00476582" w:rsidRDefault="00476582" w:rsidP="006C42E8">
      <w:pPr>
        <w:rPr>
          <w:rFonts w:ascii="Times New Roman" w:hAnsi="Times New Roman" w:cs="Times New Roman"/>
          <w:color w:val="000000"/>
        </w:rPr>
      </w:pPr>
    </w:p>
    <w:p w:rsidR="00476582" w:rsidRDefault="00476582" w:rsidP="006C42E8">
      <w:pPr>
        <w:rPr>
          <w:rFonts w:ascii="Times New Roman" w:hAnsi="Times New Roman" w:cs="Times New Roman"/>
          <w:color w:val="000000"/>
        </w:rPr>
      </w:pPr>
    </w:p>
    <w:p w:rsidR="00476582" w:rsidRDefault="00476582" w:rsidP="006C42E8">
      <w:pPr>
        <w:rPr>
          <w:rFonts w:ascii="Times New Roman" w:hAnsi="Times New Roman" w:cs="Times New Roman"/>
          <w:color w:val="000000"/>
        </w:rPr>
      </w:pPr>
    </w:p>
    <w:p w:rsidR="00476582" w:rsidRDefault="00476582" w:rsidP="006C42E8">
      <w:pPr>
        <w:rPr>
          <w:rFonts w:ascii="Times New Roman" w:hAnsi="Times New Roman" w:cs="Times New Roman"/>
          <w:color w:val="000000"/>
        </w:rPr>
      </w:pPr>
    </w:p>
    <w:p w:rsidR="00476582" w:rsidRDefault="00476582" w:rsidP="006C42E8">
      <w:pPr>
        <w:rPr>
          <w:rFonts w:ascii="Times New Roman" w:hAnsi="Times New Roman" w:cs="Times New Roman"/>
          <w:color w:val="000000"/>
        </w:rPr>
      </w:pPr>
    </w:p>
    <w:p w:rsidR="00476582" w:rsidRDefault="00476582" w:rsidP="006C42E8">
      <w:pPr>
        <w:rPr>
          <w:rFonts w:ascii="Times New Roman" w:hAnsi="Times New Roman" w:cs="Times New Roman"/>
          <w:color w:val="000000"/>
        </w:rPr>
      </w:pPr>
    </w:p>
    <w:p w:rsidR="00476582" w:rsidRDefault="00476582" w:rsidP="006C42E8">
      <w:pPr>
        <w:rPr>
          <w:rFonts w:ascii="Times New Roman" w:hAnsi="Times New Roman" w:cs="Times New Roman"/>
          <w:color w:val="000000"/>
        </w:rPr>
      </w:pPr>
    </w:p>
    <w:p w:rsidR="00476582" w:rsidRDefault="00476582" w:rsidP="006C42E8">
      <w:pPr>
        <w:rPr>
          <w:rFonts w:ascii="Times New Roman" w:hAnsi="Times New Roman" w:cs="Times New Roman"/>
          <w:color w:val="000000"/>
        </w:rPr>
      </w:pPr>
    </w:p>
    <w:p w:rsidR="00476582" w:rsidRDefault="00476582" w:rsidP="006C42E8">
      <w:pPr>
        <w:rPr>
          <w:rFonts w:ascii="Times New Roman" w:hAnsi="Times New Roman" w:cs="Times New Roman"/>
          <w:color w:val="000000"/>
        </w:rPr>
      </w:pPr>
    </w:p>
    <w:p w:rsidR="006C42E8" w:rsidRPr="006C42E8" w:rsidRDefault="006C42E8" w:rsidP="006C42E8">
      <w:pPr>
        <w:rPr>
          <w:rFonts w:ascii="Times New Roman" w:hAnsi="Times New Roman" w:cs="Times New Roman"/>
          <w:color w:val="000000"/>
        </w:rPr>
      </w:pPr>
      <w:r w:rsidRPr="006C42E8">
        <w:rPr>
          <w:rFonts w:ascii="Times New Roman" w:hAnsi="Times New Roman" w:cs="Times New Roman"/>
          <w:color w:val="000000"/>
          <w:highlight w:val="yellow"/>
        </w:rPr>
        <w:lastRenderedPageBreak/>
        <w:t>Under “Units” column:</w:t>
      </w:r>
    </w:p>
    <w:p w:rsidR="006C42E8" w:rsidRDefault="006C42E8" w:rsidP="006C42E8">
      <w:pPr>
        <w:rPr>
          <w:rFonts w:ascii="Times New Roman" w:hAnsi="Times New Roman" w:cs="Times New Roman"/>
          <w:color w:val="000000"/>
        </w:rPr>
      </w:pPr>
      <w:r w:rsidRPr="006C42E8">
        <w:rPr>
          <w:rFonts w:ascii="Times New Roman" w:hAnsi="Times New Roman" w:cs="Times New Roman"/>
          <w:b/>
          <w:bCs/>
          <w:color w:val="000000"/>
        </w:rPr>
        <w:t>List the minimum unit amount for the corresponding line</w:t>
      </w:r>
      <w:r w:rsidRPr="006C42E8">
        <w:rPr>
          <w:rFonts w:ascii="Times New Roman" w:hAnsi="Times New Roman" w:cs="Times New Roman"/>
          <w:color w:val="000000"/>
        </w:rPr>
        <w:t xml:space="preserve"> (do not list unit ranges). For example, Foundation Math line could contain 3 and 4 unit courses; list 3 units.</w:t>
      </w:r>
    </w:p>
    <w:p w:rsidR="00476582" w:rsidRDefault="00476582" w:rsidP="006C42E8">
      <w:pPr>
        <w:rPr>
          <w:rFonts w:ascii="Times New Roman" w:hAnsi="Times New Roman" w:cs="Times New Roman"/>
          <w:color w:val="000000"/>
        </w:rPr>
      </w:pPr>
    </w:p>
    <w:p w:rsidR="00476582" w:rsidRDefault="00476582" w:rsidP="006C42E8">
      <w:pPr>
        <w:rPr>
          <w:rFonts w:ascii="Times New Roman" w:hAnsi="Times New Roman" w:cs="Times New Roman"/>
          <w:color w:val="000000"/>
        </w:rPr>
      </w:pPr>
      <w:r>
        <w:rPr>
          <w:noProof/>
        </w:rPr>
        <w:drawing>
          <wp:inline distT="0" distB="0" distL="0" distR="0" wp14:anchorId="35329480" wp14:editId="710E33B3">
            <wp:extent cx="5943600" cy="16783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678305"/>
                    </a:xfrm>
                    <a:prstGeom prst="rect">
                      <a:avLst/>
                    </a:prstGeom>
                  </pic:spPr>
                </pic:pic>
              </a:graphicData>
            </a:graphic>
          </wp:inline>
        </w:drawing>
      </w:r>
    </w:p>
    <w:p w:rsidR="00476582" w:rsidRDefault="00476582" w:rsidP="006C42E8">
      <w:pPr>
        <w:rPr>
          <w:rFonts w:ascii="Times New Roman" w:hAnsi="Times New Roman" w:cs="Times New Roman"/>
          <w:color w:val="000000"/>
        </w:rPr>
      </w:pPr>
    </w:p>
    <w:p w:rsidR="00476582" w:rsidRDefault="00476582" w:rsidP="006C42E8">
      <w:pPr>
        <w:rPr>
          <w:rFonts w:ascii="Times New Roman" w:hAnsi="Times New Roman" w:cs="Times New Roman"/>
          <w:color w:val="000000"/>
        </w:rPr>
      </w:pPr>
    </w:p>
    <w:p w:rsidR="006C42E8" w:rsidRDefault="001E778A" w:rsidP="006C42E8">
      <w:pPr>
        <w:rPr>
          <w:rFonts w:ascii="Times New Roman" w:hAnsi="Times New Roman" w:cs="Times New Roman"/>
          <w:color w:val="000000"/>
        </w:rPr>
      </w:pPr>
      <w:r>
        <w:rPr>
          <w:rFonts w:ascii="Times New Roman" w:hAnsi="Times New Roman" w:cs="Times New Roman"/>
          <w:color w:val="000000"/>
        </w:rPr>
        <w:t>You can modify the spreadsheet to add additional rows, if needed, under the appropriate semester.</w:t>
      </w:r>
    </w:p>
    <w:p w:rsidR="00476582" w:rsidRDefault="00476582" w:rsidP="006C42E8">
      <w:pPr>
        <w:rPr>
          <w:rFonts w:ascii="Times New Roman" w:hAnsi="Times New Roman" w:cs="Times New Roman"/>
          <w:color w:val="000000"/>
        </w:rPr>
      </w:pPr>
    </w:p>
    <w:p w:rsidR="00476582" w:rsidRDefault="00476582" w:rsidP="006C42E8">
      <w:pPr>
        <w:rPr>
          <w:rFonts w:ascii="Times New Roman" w:hAnsi="Times New Roman" w:cs="Times New Roman"/>
          <w:color w:val="000000"/>
        </w:rPr>
      </w:pPr>
    </w:p>
    <w:p w:rsidR="00351CB4" w:rsidRDefault="00351CB4" w:rsidP="006C42E8">
      <w:pPr>
        <w:rPr>
          <w:rFonts w:ascii="Times New Roman" w:hAnsi="Times New Roman" w:cs="Times New Roman"/>
          <w:color w:val="000000"/>
        </w:rPr>
      </w:pPr>
    </w:p>
    <w:p w:rsidR="00351CB4" w:rsidRDefault="00351CB4" w:rsidP="006C42E8">
      <w:pPr>
        <w:rPr>
          <w:rFonts w:ascii="Times New Roman" w:hAnsi="Times New Roman" w:cs="Times New Roman"/>
          <w:color w:val="000000"/>
        </w:rPr>
      </w:pPr>
    </w:p>
    <w:p w:rsidR="00351CB4" w:rsidRDefault="00351CB4" w:rsidP="006C42E8">
      <w:pPr>
        <w:rPr>
          <w:rFonts w:ascii="Times New Roman" w:hAnsi="Times New Roman" w:cs="Times New Roman"/>
          <w:color w:val="000000"/>
        </w:rPr>
      </w:pPr>
    </w:p>
    <w:p w:rsidR="00351CB4" w:rsidRDefault="00351CB4" w:rsidP="006C42E8">
      <w:pPr>
        <w:rPr>
          <w:rFonts w:ascii="Times New Roman" w:hAnsi="Times New Roman" w:cs="Times New Roman"/>
          <w:color w:val="000000"/>
        </w:rPr>
      </w:pPr>
    </w:p>
    <w:p w:rsidR="00351CB4" w:rsidRDefault="00351CB4" w:rsidP="006C42E8">
      <w:pPr>
        <w:rPr>
          <w:rFonts w:ascii="Times New Roman" w:hAnsi="Times New Roman" w:cs="Times New Roman"/>
          <w:color w:val="000000"/>
        </w:rPr>
      </w:pPr>
    </w:p>
    <w:p w:rsidR="00351CB4" w:rsidRDefault="00351CB4" w:rsidP="006C42E8">
      <w:pPr>
        <w:rPr>
          <w:rFonts w:ascii="Times New Roman" w:hAnsi="Times New Roman" w:cs="Times New Roman"/>
          <w:color w:val="000000"/>
        </w:rPr>
      </w:pPr>
    </w:p>
    <w:p w:rsidR="00351CB4" w:rsidRDefault="00351CB4" w:rsidP="006C42E8">
      <w:pPr>
        <w:rPr>
          <w:rFonts w:ascii="Times New Roman" w:hAnsi="Times New Roman" w:cs="Times New Roman"/>
          <w:color w:val="000000"/>
        </w:rPr>
      </w:pPr>
    </w:p>
    <w:p w:rsidR="00351CB4" w:rsidRDefault="00351CB4" w:rsidP="006C42E8">
      <w:pPr>
        <w:rPr>
          <w:rFonts w:ascii="Times New Roman" w:hAnsi="Times New Roman" w:cs="Times New Roman"/>
          <w:color w:val="000000"/>
        </w:rPr>
      </w:pPr>
    </w:p>
    <w:p w:rsidR="00351CB4" w:rsidRDefault="00351CB4" w:rsidP="006C42E8">
      <w:pPr>
        <w:rPr>
          <w:rFonts w:ascii="Times New Roman" w:hAnsi="Times New Roman" w:cs="Times New Roman"/>
          <w:color w:val="000000"/>
        </w:rPr>
      </w:pPr>
    </w:p>
    <w:p w:rsidR="00351CB4" w:rsidRDefault="00351CB4" w:rsidP="006C42E8">
      <w:pPr>
        <w:rPr>
          <w:rFonts w:ascii="Times New Roman" w:hAnsi="Times New Roman" w:cs="Times New Roman"/>
          <w:color w:val="000000"/>
        </w:rPr>
      </w:pPr>
    </w:p>
    <w:p w:rsidR="00351CB4" w:rsidRDefault="00351CB4" w:rsidP="006C42E8">
      <w:pPr>
        <w:rPr>
          <w:rFonts w:ascii="Times New Roman" w:hAnsi="Times New Roman" w:cs="Times New Roman"/>
          <w:color w:val="000000"/>
        </w:rPr>
      </w:pPr>
    </w:p>
    <w:p w:rsidR="00351CB4" w:rsidRDefault="00351CB4" w:rsidP="006C42E8">
      <w:pPr>
        <w:rPr>
          <w:rFonts w:ascii="Times New Roman" w:hAnsi="Times New Roman" w:cs="Times New Roman"/>
          <w:color w:val="000000"/>
        </w:rPr>
      </w:pPr>
    </w:p>
    <w:p w:rsidR="00351CB4" w:rsidRDefault="00351CB4" w:rsidP="006C42E8">
      <w:pPr>
        <w:rPr>
          <w:rFonts w:ascii="Times New Roman" w:hAnsi="Times New Roman" w:cs="Times New Roman"/>
          <w:color w:val="000000"/>
        </w:rPr>
      </w:pPr>
    </w:p>
    <w:p w:rsidR="00351CB4" w:rsidRDefault="00351CB4" w:rsidP="006C42E8">
      <w:pPr>
        <w:rPr>
          <w:rFonts w:ascii="Times New Roman" w:hAnsi="Times New Roman" w:cs="Times New Roman"/>
          <w:color w:val="000000"/>
        </w:rPr>
      </w:pPr>
    </w:p>
    <w:p w:rsidR="00351CB4" w:rsidRDefault="00351CB4" w:rsidP="006C42E8">
      <w:pPr>
        <w:rPr>
          <w:rFonts w:ascii="Times New Roman" w:hAnsi="Times New Roman" w:cs="Times New Roman"/>
          <w:color w:val="000000"/>
        </w:rPr>
      </w:pPr>
    </w:p>
    <w:p w:rsidR="00351CB4" w:rsidRDefault="00351CB4" w:rsidP="006C42E8">
      <w:pPr>
        <w:rPr>
          <w:rFonts w:ascii="Times New Roman" w:hAnsi="Times New Roman" w:cs="Times New Roman"/>
          <w:color w:val="000000"/>
        </w:rPr>
      </w:pPr>
    </w:p>
    <w:p w:rsidR="00351CB4" w:rsidRDefault="00351CB4" w:rsidP="006C42E8">
      <w:pPr>
        <w:rPr>
          <w:rFonts w:ascii="Times New Roman" w:hAnsi="Times New Roman" w:cs="Times New Roman"/>
          <w:color w:val="000000"/>
        </w:rPr>
      </w:pPr>
    </w:p>
    <w:p w:rsidR="00351CB4" w:rsidRDefault="00351CB4" w:rsidP="006C42E8">
      <w:pPr>
        <w:rPr>
          <w:rFonts w:ascii="Times New Roman" w:hAnsi="Times New Roman" w:cs="Times New Roman"/>
          <w:color w:val="000000"/>
        </w:rPr>
      </w:pPr>
    </w:p>
    <w:p w:rsidR="00351CB4" w:rsidRDefault="00351CB4" w:rsidP="006C42E8">
      <w:pPr>
        <w:rPr>
          <w:rFonts w:ascii="Times New Roman" w:hAnsi="Times New Roman" w:cs="Times New Roman"/>
          <w:color w:val="000000"/>
        </w:rPr>
      </w:pPr>
    </w:p>
    <w:p w:rsidR="00351CB4" w:rsidRDefault="00351CB4" w:rsidP="006C42E8">
      <w:pPr>
        <w:rPr>
          <w:rFonts w:ascii="Times New Roman" w:hAnsi="Times New Roman" w:cs="Times New Roman"/>
          <w:color w:val="000000"/>
        </w:rPr>
      </w:pPr>
    </w:p>
    <w:p w:rsidR="00351CB4" w:rsidRDefault="00351CB4" w:rsidP="006C42E8">
      <w:pPr>
        <w:rPr>
          <w:rFonts w:ascii="Times New Roman" w:hAnsi="Times New Roman" w:cs="Times New Roman"/>
          <w:color w:val="000000"/>
        </w:rPr>
      </w:pPr>
    </w:p>
    <w:p w:rsidR="00351CB4" w:rsidRDefault="00351CB4" w:rsidP="006C42E8">
      <w:pPr>
        <w:rPr>
          <w:rFonts w:ascii="Times New Roman" w:hAnsi="Times New Roman" w:cs="Times New Roman"/>
          <w:color w:val="000000"/>
        </w:rPr>
      </w:pPr>
    </w:p>
    <w:p w:rsidR="00351CB4" w:rsidRDefault="00351CB4" w:rsidP="006C42E8">
      <w:pPr>
        <w:rPr>
          <w:rFonts w:ascii="Times New Roman" w:hAnsi="Times New Roman" w:cs="Times New Roman"/>
          <w:color w:val="000000"/>
        </w:rPr>
      </w:pPr>
    </w:p>
    <w:p w:rsidR="00351CB4" w:rsidRDefault="00351CB4" w:rsidP="006C42E8">
      <w:pPr>
        <w:rPr>
          <w:rFonts w:ascii="Times New Roman" w:hAnsi="Times New Roman" w:cs="Times New Roman"/>
          <w:color w:val="000000"/>
        </w:rPr>
      </w:pPr>
    </w:p>
    <w:p w:rsidR="00351CB4" w:rsidRDefault="00351CB4" w:rsidP="006C42E8">
      <w:pPr>
        <w:rPr>
          <w:rFonts w:ascii="Times New Roman" w:hAnsi="Times New Roman" w:cs="Times New Roman"/>
          <w:color w:val="000000"/>
        </w:rPr>
      </w:pPr>
    </w:p>
    <w:p w:rsidR="006C42E8" w:rsidRDefault="006C42E8" w:rsidP="006C42E8">
      <w:pPr>
        <w:rPr>
          <w:rFonts w:ascii="Times New Roman" w:hAnsi="Times New Roman" w:cs="Times New Roman"/>
          <w:color w:val="000000"/>
        </w:rPr>
      </w:pPr>
    </w:p>
    <w:p w:rsidR="006C42E8" w:rsidRPr="006C42E8" w:rsidRDefault="006C42E8" w:rsidP="006C42E8">
      <w:pPr>
        <w:pStyle w:val="ListParagraph"/>
        <w:numPr>
          <w:ilvl w:val="0"/>
          <w:numId w:val="5"/>
        </w:numPr>
        <w:rPr>
          <w:rFonts w:ascii="Times New Roman" w:hAnsi="Times New Roman" w:cs="Times New Roman"/>
          <w:b/>
          <w:color w:val="000000"/>
          <w:u w:val="single"/>
        </w:rPr>
      </w:pPr>
      <w:r w:rsidRPr="006C42E8">
        <w:rPr>
          <w:rFonts w:ascii="Times New Roman" w:hAnsi="Times New Roman" w:cs="Times New Roman"/>
          <w:b/>
          <w:color w:val="000000"/>
          <w:u w:val="single"/>
        </w:rPr>
        <w:t>Submitting Degree Search Updates</w:t>
      </w:r>
      <w:r w:rsidR="001E778A">
        <w:rPr>
          <w:rFonts w:ascii="Times New Roman" w:hAnsi="Times New Roman" w:cs="Times New Roman"/>
          <w:b/>
          <w:color w:val="000000"/>
          <w:u w:val="single"/>
        </w:rPr>
        <w:t xml:space="preserve"> Spreadsheet</w:t>
      </w:r>
    </w:p>
    <w:p w:rsidR="006C42E8" w:rsidRPr="006C42E8" w:rsidRDefault="006C42E8" w:rsidP="006C42E8">
      <w:pPr>
        <w:rPr>
          <w:rFonts w:ascii="Times New Roman" w:hAnsi="Times New Roman" w:cs="Times New Roman"/>
        </w:rPr>
      </w:pPr>
    </w:p>
    <w:p w:rsidR="006C42E8" w:rsidRPr="00476582" w:rsidRDefault="001E778A" w:rsidP="00476582">
      <w:pPr>
        <w:pStyle w:val="ListParagraph"/>
        <w:numPr>
          <w:ilvl w:val="0"/>
          <w:numId w:val="6"/>
        </w:numPr>
        <w:rPr>
          <w:rFonts w:ascii="Times New Roman" w:hAnsi="Times New Roman" w:cs="Times New Roman"/>
        </w:rPr>
      </w:pPr>
      <w:r w:rsidRPr="00476582">
        <w:rPr>
          <w:rFonts w:ascii="Times New Roman" w:hAnsi="Times New Roman" w:cs="Times New Roman"/>
        </w:rPr>
        <w:t>Save the spreadsheet using</w:t>
      </w:r>
      <w:r w:rsidR="006C42E8" w:rsidRPr="00476582">
        <w:rPr>
          <w:rFonts w:ascii="Times New Roman" w:hAnsi="Times New Roman" w:cs="Times New Roman"/>
        </w:rPr>
        <w:t xml:space="preserve"> the plan (and sub</w:t>
      </w:r>
      <w:r w:rsidR="009E69BE">
        <w:rPr>
          <w:rFonts w:ascii="Times New Roman" w:hAnsi="Times New Roman" w:cs="Times New Roman"/>
        </w:rPr>
        <w:t>-</w:t>
      </w:r>
      <w:r w:rsidR="006C42E8" w:rsidRPr="00476582">
        <w:rPr>
          <w:rFonts w:ascii="Times New Roman" w:hAnsi="Times New Roman" w:cs="Times New Roman"/>
        </w:rPr>
        <w:t xml:space="preserve">plan) code </w:t>
      </w:r>
      <w:r w:rsidRPr="00476582">
        <w:rPr>
          <w:rFonts w:ascii="Times New Roman" w:hAnsi="Times New Roman" w:cs="Times New Roman"/>
        </w:rPr>
        <w:t xml:space="preserve">and </w:t>
      </w:r>
      <w:r w:rsidR="006C42E8" w:rsidRPr="00476582">
        <w:rPr>
          <w:rFonts w:ascii="Times New Roman" w:hAnsi="Times New Roman" w:cs="Times New Roman"/>
        </w:rPr>
        <w:t>catalog year in the title (Examples: w/out sub</w:t>
      </w:r>
      <w:r w:rsidR="009E69BE">
        <w:rPr>
          <w:rFonts w:ascii="Times New Roman" w:hAnsi="Times New Roman" w:cs="Times New Roman"/>
        </w:rPr>
        <w:t>-</w:t>
      </w:r>
      <w:r w:rsidR="006C42E8" w:rsidRPr="00476582">
        <w:rPr>
          <w:rFonts w:ascii="Times New Roman" w:hAnsi="Times New Roman" w:cs="Times New Roman"/>
        </w:rPr>
        <w:t>plan</w:t>
      </w:r>
      <w:r w:rsidR="00B8346B">
        <w:rPr>
          <w:rFonts w:ascii="Times New Roman" w:hAnsi="Times New Roman" w:cs="Times New Roman"/>
        </w:rPr>
        <w:t xml:space="preserve">: </w:t>
      </w:r>
      <w:r w:rsidR="006C42E8" w:rsidRPr="00476582">
        <w:rPr>
          <w:rFonts w:ascii="Times New Roman" w:hAnsi="Times New Roman" w:cs="Times New Roman"/>
        </w:rPr>
        <w:t>COMMBA.20</w:t>
      </w:r>
      <w:r w:rsidR="00E07EF2">
        <w:rPr>
          <w:rFonts w:ascii="Times New Roman" w:hAnsi="Times New Roman" w:cs="Times New Roman"/>
        </w:rPr>
        <w:t>20</w:t>
      </w:r>
      <w:r w:rsidR="006C42E8" w:rsidRPr="00476582">
        <w:rPr>
          <w:rFonts w:ascii="Times New Roman" w:hAnsi="Times New Roman" w:cs="Times New Roman"/>
        </w:rPr>
        <w:t xml:space="preserve"> and w/sub</w:t>
      </w:r>
      <w:r w:rsidR="009E69BE">
        <w:rPr>
          <w:rFonts w:ascii="Times New Roman" w:hAnsi="Times New Roman" w:cs="Times New Roman"/>
        </w:rPr>
        <w:t>-</w:t>
      </w:r>
      <w:r w:rsidR="006C42E8" w:rsidRPr="00476582">
        <w:rPr>
          <w:rFonts w:ascii="Times New Roman" w:hAnsi="Times New Roman" w:cs="Times New Roman"/>
        </w:rPr>
        <w:t>plan</w:t>
      </w:r>
      <w:r w:rsidR="009E69BE">
        <w:rPr>
          <w:rFonts w:ascii="Times New Roman" w:hAnsi="Times New Roman" w:cs="Times New Roman"/>
        </w:rPr>
        <w:t>:</w:t>
      </w:r>
      <w:r w:rsidR="006C42E8" w:rsidRPr="00476582">
        <w:rPr>
          <w:rFonts w:ascii="Times New Roman" w:hAnsi="Times New Roman" w:cs="Times New Roman"/>
        </w:rPr>
        <w:t>MATHBS.ECONBUS.20</w:t>
      </w:r>
      <w:r w:rsidR="00E07EF2">
        <w:rPr>
          <w:rFonts w:ascii="Times New Roman" w:hAnsi="Times New Roman" w:cs="Times New Roman"/>
        </w:rPr>
        <w:t>20</w:t>
      </w:r>
      <w:r w:rsidR="006C42E8" w:rsidRPr="00476582">
        <w:rPr>
          <w:rFonts w:ascii="Times New Roman" w:hAnsi="Times New Roman" w:cs="Times New Roman"/>
        </w:rPr>
        <w:t>)</w:t>
      </w:r>
    </w:p>
    <w:p w:rsidR="00476582" w:rsidRDefault="00476582" w:rsidP="00476582">
      <w:pPr>
        <w:ind w:firstLine="360"/>
        <w:rPr>
          <w:rFonts w:ascii="Times New Roman" w:hAnsi="Times New Roman" w:cs="Times New Roman"/>
        </w:rPr>
      </w:pPr>
    </w:p>
    <w:p w:rsidR="00D269D1" w:rsidRPr="00B8346B" w:rsidRDefault="006C42E8" w:rsidP="00B8346B">
      <w:pPr>
        <w:rPr>
          <w:rFonts w:ascii="Times New Roman" w:hAnsi="Times New Roman" w:cs="Times New Roman"/>
        </w:rPr>
      </w:pPr>
      <w:r w:rsidRPr="00B8346B">
        <w:rPr>
          <w:rFonts w:ascii="Times New Roman" w:hAnsi="Times New Roman" w:cs="Times New Roman"/>
        </w:rPr>
        <w:t xml:space="preserve"> </w:t>
      </w:r>
      <w:r w:rsidR="00476582" w:rsidRPr="00B8346B">
        <w:rPr>
          <w:rFonts w:ascii="Times New Roman" w:hAnsi="Times New Roman" w:cs="Times New Roman"/>
        </w:rPr>
        <w:t xml:space="preserve">  </w:t>
      </w:r>
    </w:p>
    <w:p w:rsidR="00D269D1" w:rsidRPr="005A74D7" w:rsidRDefault="00A66995" w:rsidP="00D269D1">
      <w:pPr>
        <w:pStyle w:val="ListParagraph"/>
        <w:numPr>
          <w:ilvl w:val="0"/>
          <w:numId w:val="6"/>
        </w:numPr>
        <w:rPr>
          <w:rFonts w:ascii="Times New Roman" w:hAnsi="Times New Roman" w:cs="Times New Roman"/>
        </w:rPr>
      </w:pPr>
      <w:r w:rsidRPr="005A74D7">
        <w:rPr>
          <w:rFonts w:ascii="Times New Roman" w:hAnsi="Times New Roman" w:cs="Times New Roman"/>
        </w:rPr>
        <w:t>U</w:t>
      </w:r>
      <w:r w:rsidR="00D269D1" w:rsidRPr="005A74D7">
        <w:rPr>
          <w:rFonts w:ascii="Times New Roman" w:hAnsi="Times New Roman" w:cs="Times New Roman"/>
        </w:rPr>
        <w:t xml:space="preserve">pload the spreadsheet to your UA Curriculum Update module (ADVIP update module in </w:t>
      </w:r>
      <w:proofErr w:type="spellStart"/>
      <w:r w:rsidR="00D269D1" w:rsidRPr="005A74D7">
        <w:rPr>
          <w:rFonts w:ascii="Times New Roman" w:hAnsi="Times New Roman" w:cs="Times New Roman"/>
        </w:rPr>
        <w:t>UAccess</w:t>
      </w:r>
      <w:proofErr w:type="spellEnd"/>
      <w:r w:rsidR="00D269D1" w:rsidRPr="005A74D7">
        <w:rPr>
          <w:rFonts w:ascii="Times New Roman" w:hAnsi="Times New Roman" w:cs="Times New Roman"/>
        </w:rPr>
        <w:t>) under “</w:t>
      </w:r>
      <w:r w:rsidR="00670C3F" w:rsidRPr="005A74D7">
        <w:rPr>
          <w:rFonts w:ascii="Times New Roman" w:hAnsi="Times New Roman" w:cs="Times New Roman"/>
        </w:rPr>
        <w:t>Curriculum Update Extras</w:t>
      </w:r>
      <w:r w:rsidR="00D269D1" w:rsidRPr="005A74D7">
        <w:rPr>
          <w:rFonts w:ascii="Times New Roman" w:hAnsi="Times New Roman" w:cs="Times New Roman"/>
        </w:rPr>
        <w:t xml:space="preserve">” tab during </w:t>
      </w:r>
      <w:r w:rsidR="00351CB4">
        <w:rPr>
          <w:rFonts w:ascii="Times New Roman" w:hAnsi="Times New Roman" w:cs="Times New Roman"/>
        </w:rPr>
        <w:t xml:space="preserve">the </w:t>
      </w:r>
      <w:r w:rsidR="00D269D1" w:rsidRPr="005A74D7">
        <w:rPr>
          <w:rFonts w:ascii="Times New Roman" w:hAnsi="Times New Roman" w:cs="Times New Roman"/>
        </w:rPr>
        <w:t xml:space="preserve">submission window. Degree search spreadsheets are due </w:t>
      </w:r>
      <w:r w:rsidR="00351CB4">
        <w:rPr>
          <w:rFonts w:ascii="Times New Roman" w:hAnsi="Times New Roman" w:cs="Times New Roman"/>
        </w:rPr>
        <w:t xml:space="preserve">as part of the annual ADVIP updates </w:t>
      </w:r>
      <w:r w:rsidR="00D269D1" w:rsidRPr="005A74D7">
        <w:rPr>
          <w:rFonts w:ascii="Times New Roman" w:hAnsi="Times New Roman" w:cs="Times New Roman"/>
        </w:rPr>
        <w:t xml:space="preserve">on or before </w:t>
      </w:r>
      <w:r w:rsidR="005A74D7" w:rsidRPr="005A74D7">
        <w:rPr>
          <w:rFonts w:ascii="Times New Roman" w:hAnsi="Times New Roman" w:cs="Times New Roman"/>
        </w:rPr>
        <w:t>October 25, 2019</w:t>
      </w:r>
      <w:r w:rsidR="00D269D1" w:rsidRPr="005A74D7">
        <w:rPr>
          <w:rFonts w:ascii="Times New Roman" w:hAnsi="Times New Roman" w:cs="Times New Roman"/>
        </w:rPr>
        <w:t xml:space="preserve">. </w:t>
      </w:r>
    </w:p>
    <w:p w:rsidR="006C42E8" w:rsidRPr="000D73DC" w:rsidRDefault="006C42E8" w:rsidP="00D269D1">
      <w:pPr>
        <w:ind w:left="720" w:hanging="360"/>
        <w:rPr>
          <w:rFonts w:ascii="Times New Roman" w:hAnsi="Times New Roman" w:cs="Times New Roman"/>
          <w:highlight w:val="cyan"/>
        </w:rPr>
      </w:pPr>
    </w:p>
    <w:p w:rsidR="001E778A" w:rsidRDefault="00351CB4" w:rsidP="006C42E8">
      <w:pPr>
        <w:rPr>
          <w:rFonts w:ascii="Times New Roman" w:hAnsi="Times New Roman" w:cs="Times New Roman"/>
          <w:b/>
          <w:highlight w:val="cyan"/>
          <w:u w:val="single"/>
        </w:rPr>
      </w:pPr>
      <w:r>
        <w:rPr>
          <w:noProof/>
        </w:rPr>
        <mc:AlternateContent>
          <mc:Choice Requires="wps">
            <w:drawing>
              <wp:anchor distT="0" distB="0" distL="114300" distR="114300" simplePos="0" relativeHeight="251663360" behindDoc="0" locked="0" layoutInCell="1" allowOverlap="1">
                <wp:simplePos x="0" y="0"/>
                <wp:positionH relativeFrom="column">
                  <wp:posOffset>5038725</wp:posOffset>
                </wp:positionH>
                <wp:positionV relativeFrom="paragraph">
                  <wp:posOffset>1917700</wp:posOffset>
                </wp:positionV>
                <wp:extent cx="1552575" cy="1476375"/>
                <wp:effectExtent l="19050" t="19050" r="28575" b="28575"/>
                <wp:wrapNone/>
                <wp:docPr id="3" name="Rectangle 3"/>
                <wp:cNvGraphicFramePr/>
                <a:graphic xmlns:a="http://schemas.openxmlformats.org/drawingml/2006/main">
                  <a:graphicData uri="http://schemas.microsoft.com/office/word/2010/wordprocessingShape">
                    <wps:wsp>
                      <wps:cNvSpPr/>
                      <wps:spPr>
                        <a:xfrm>
                          <a:off x="0" y="0"/>
                          <a:ext cx="1552575" cy="147637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1CB4" w:rsidRPr="00351CB4" w:rsidRDefault="00351CB4" w:rsidP="00351CB4">
                            <w:pPr>
                              <w:jc w:val="center"/>
                              <w:rPr>
                                <w:color w:val="000000" w:themeColor="text1"/>
                              </w:rPr>
                            </w:pPr>
                            <w:r>
                              <w:rPr>
                                <w:color w:val="000000" w:themeColor="text1"/>
                              </w:rPr>
                              <w:t xml:space="preserve">Click “Add” to upload your Degree Search in the “Curriculum Update Extras” tab.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96.75pt;margin-top:151pt;width:122.25pt;height:116.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" filled="f" strokecolor="red" strokeweight="3pt">
                <v:textbox>
                  <w:txbxContent>
                    <w:p w:rsidR="00351CB4" w:rsidRPr="00351CB4" w:rsidRDefault="00351CB4" w:rsidP="00351CB4">
                      <w:pPr>
                        <w:jc w:val="center"/>
                        <w:rPr>
                          <w:color w:val="000000" w:themeColor="text1"/>
                        </w:rPr>
                      </w:pPr>
                      <w:r>
                        <w:rPr>
                          <w:color w:val="000000" w:themeColor="text1"/>
                        </w:rPr>
                        <w:t xml:space="preserve">Click “Add” to upload your Degree Search in the “Curriculum Update Extras” tab. </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2365375</wp:posOffset>
                </wp:positionV>
                <wp:extent cx="4562475" cy="514350"/>
                <wp:effectExtent l="19050" t="19050" r="485775" b="19050"/>
                <wp:wrapNone/>
                <wp:docPr id="2" name="Line Callout 1 2"/>
                <wp:cNvGraphicFramePr/>
                <a:graphic xmlns:a="http://schemas.openxmlformats.org/drawingml/2006/main">
                  <a:graphicData uri="http://schemas.microsoft.com/office/word/2010/wordprocessingShape">
                    <wps:wsp>
                      <wps:cNvSpPr/>
                      <wps:spPr>
                        <a:xfrm>
                          <a:off x="0" y="0"/>
                          <a:ext cx="4562475" cy="514350"/>
                        </a:xfrm>
                        <a:prstGeom prst="borderCallout1">
                          <a:avLst>
                            <a:gd name="adj1" fmla="val 55787"/>
                            <a:gd name="adj2" fmla="val 101479"/>
                            <a:gd name="adj3" fmla="val 56944"/>
                            <a:gd name="adj4" fmla="val 109683"/>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1CB4" w:rsidRDefault="00351CB4" w:rsidP="00351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2" o:spid="_x0000_s1027" type="#_x0000_t47" style="position:absolute;margin-left:1.5pt;margin-top:186.25pt;width:359.25pt;height:4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" adj="23692,12300,21919,12050" filled="f" strokecolor="red" strokeweight="3pt">
                <v:textbox>
                  <w:txbxContent>
                    <w:p w:rsidR="00351CB4" w:rsidRDefault="00351CB4" w:rsidP="00351CB4">
                      <w:pPr>
                        <w:jc w:val="center"/>
                      </w:pPr>
                    </w:p>
                  </w:txbxContent>
                </v:textbox>
                <o:callout v:ext="edit" minusx="t" minusy="t"/>
              </v:shape>
            </w:pict>
          </mc:Fallback>
        </mc:AlternateContent>
      </w:r>
      <w:r>
        <w:rPr>
          <w:noProof/>
        </w:rPr>
        <w:drawing>
          <wp:inline distT="0" distB="0" distL="0" distR="0" wp14:anchorId="4336CCAA" wp14:editId="28567A77">
            <wp:extent cx="4621245" cy="4250690"/>
            <wp:effectExtent l="19050" t="19050" r="27305" b="165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37520" cy="4265660"/>
                    </a:xfrm>
                    <a:prstGeom prst="rect">
                      <a:avLst/>
                    </a:prstGeom>
                    <a:ln w="19050">
                      <a:solidFill>
                        <a:schemeClr val="accent1"/>
                      </a:solidFill>
                    </a:ln>
                  </pic:spPr>
                </pic:pic>
              </a:graphicData>
            </a:graphic>
          </wp:inline>
        </w:drawing>
      </w:r>
      <w:bookmarkStart w:id="4" w:name="_GoBack"/>
      <w:bookmarkEnd w:id="4"/>
    </w:p>
    <w:p w:rsidR="003916D5" w:rsidRDefault="003916D5" w:rsidP="006C42E8">
      <w:pPr>
        <w:rPr>
          <w:rFonts w:ascii="Times New Roman" w:hAnsi="Times New Roman" w:cs="Times New Roman"/>
          <w:b/>
          <w:highlight w:val="cyan"/>
          <w:u w:val="single"/>
        </w:rPr>
      </w:pPr>
    </w:p>
    <w:p w:rsidR="003916D5" w:rsidRDefault="003916D5" w:rsidP="006C42E8">
      <w:pPr>
        <w:rPr>
          <w:rFonts w:ascii="Times New Roman" w:hAnsi="Times New Roman" w:cs="Times New Roman"/>
          <w:b/>
          <w:highlight w:val="cyan"/>
          <w:u w:val="single"/>
        </w:rPr>
      </w:pPr>
    </w:p>
    <w:p w:rsidR="003916D5" w:rsidRDefault="003916D5" w:rsidP="006C42E8">
      <w:pPr>
        <w:rPr>
          <w:rFonts w:ascii="Times New Roman" w:hAnsi="Times New Roman" w:cs="Times New Roman"/>
          <w:b/>
          <w:highlight w:val="cyan"/>
          <w:u w:val="single"/>
        </w:rPr>
      </w:pPr>
    </w:p>
    <w:p w:rsidR="003916D5" w:rsidRDefault="003916D5" w:rsidP="006C42E8">
      <w:pPr>
        <w:rPr>
          <w:rFonts w:ascii="Times New Roman" w:hAnsi="Times New Roman" w:cs="Times New Roman"/>
          <w:b/>
          <w:highlight w:val="cyan"/>
          <w:u w:val="single"/>
        </w:rPr>
      </w:pPr>
    </w:p>
    <w:p w:rsidR="003916D5" w:rsidRDefault="003916D5" w:rsidP="006C42E8">
      <w:pPr>
        <w:rPr>
          <w:rFonts w:ascii="Times New Roman" w:hAnsi="Times New Roman" w:cs="Times New Roman"/>
          <w:b/>
          <w:highlight w:val="cyan"/>
          <w:u w:val="single"/>
        </w:rPr>
      </w:pPr>
    </w:p>
    <w:p w:rsidR="003916D5" w:rsidRDefault="003916D5" w:rsidP="006C42E8">
      <w:pPr>
        <w:rPr>
          <w:rFonts w:ascii="Times New Roman" w:hAnsi="Times New Roman" w:cs="Times New Roman"/>
          <w:b/>
          <w:highlight w:val="cyan"/>
          <w:u w:val="single"/>
        </w:rPr>
      </w:pPr>
    </w:p>
    <w:p w:rsidR="003916D5" w:rsidRDefault="003916D5" w:rsidP="006C42E8">
      <w:pPr>
        <w:rPr>
          <w:rFonts w:ascii="Times New Roman" w:hAnsi="Times New Roman" w:cs="Times New Roman"/>
          <w:b/>
          <w:highlight w:val="cyan"/>
          <w:u w:val="single"/>
        </w:rPr>
      </w:pPr>
    </w:p>
    <w:p w:rsidR="003916D5" w:rsidRDefault="003916D5" w:rsidP="006C42E8">
      <w:pPr>
        <w:rPr>
          <w:rFonts w:ascii="Times New Roman" w:hAnsi="Times New Roman" w:cs="Times New Roman"/>
          <w:b/>
          <w:highlight w:val="cyan"/>
          <w:u w:val="single"/>
        </w:rPr>
      </w:pPr>
    </w:p>
    <w:p w:rsidR="003916D5" w:rsidRDefault="003916D5" w:rsidP="006C42E8">
      <w:pPr>
        <w:rPr>
          <w:rFonts w:ascii="Times New Roman" w:hAnsi="Times New Roman" w:cs="Times New Roman"/>
          <w:b/>
          <w:highlight w:val="cyan"/>
          <w:u w:val="single"/>
        </w:rPr>
      </w:pPr>
    </w:p>
    <w:p w:rsidR="003916D5" w:rsidRDefault="003916D5" w:rsidP="006C42E8">
      <w:pPr>
        <w:rPr>
          <w:rFonts w:ascii="Times New Roman" w:hAnsi="Times New Roman" w:cs="Times New Roman"/>
          <w:b/>
          <w:highlight w:val="cyan"/>
          <w:u w:val="single"/>
        </w:rPr>
      </w:pPr>
    </w:p>
    <w:p w:rsidR="003916D5" w:rsidRDefault="003916D5" w:rsidP="006C42E8">
      <w:pPr>
        <w:rPr>
          <w:rFonts w:ascii="Times New Roman" w:hAnsi="Times New Roman" w:cs="Times New Roman"/>
          <w:b/>
          <w:highlight w:val="cyan"/>
          <w:u w:val="single"/>
        </w:rPr>
      </w:pPr>
    </w:p>
    <w:p w:rsidR="003916D5" w:rsidRDefault="003916D5" w:rsidP="006C42E8">
      <w:pPr>
        <w:rPr>
          <w:rFonts w:ascii="Times New Roman" w:hAnsi="Times New Roman" w:cs="Times New Roman"/>
          <w:b/>
          <w:highlight w:val="cyan"/>
          <w:u w:val="single"/>
        </w:rPr>
      </w:pPr>
    </w:p>
    <w:p w:rsidR="003916D5" w:rsidRDefault="003916D5" w:rsidP="006C42E8">
      <w:pPr>
        <w:rPr>
          <w:rFonts w:ascii="Times New Roman" w:hAnsi="Times New Roman" w:cs="Times New Roman"/>
          <w:b/>
          <w:highlight w:val="cyan"/>
          <w:u w:val="single"/>
        </w:rPr>
      </w:pPr>
    </w:p>
    <w:p w:rsidR="003916D5" w:rsidRDefault="003916D5" w:rsidP="006C42E8">
      <w:pPr>
        <w:rPr>
          <w:rFonts w:ascii="Times New Roman" w:hAnsi="Times New Roman" w:cs="Times New Roman"/>
          <w:b/>
          <w:highlight w:val="cyan"/>
          <w:u w:val="single"/>
        </w:rPr>
      </w:pPr>
    </w:p>
    <w:p w:rsidR="003916D5" w:rsidRPr="000D73DC" w:rsidRDefault="003916D5" w:rsidP="006C42E8">
      <w:pPr>
        <w:rPr>
          <w:rFonts w:ascii="Times New Roman" w:hAnsi="Times New Roman" w:cs="Times New Roman"/>
          <w:b/>
          <w:highlight w:val="cyan"/>
          <w:u w:val="single"/>
        </w:rPr>
      </w:pPr>
    </w:p>
    <w:p w:rsidR="001E778A" w:rsidRPr="005A74D7" w:rsidRDefault="003916D5" w:rsidP="001E778A">
      <w:pPr>
        <w:pStyle w:val="ListParagraph"/>
        <w:numPr>
          <w:ilvl w:val="0"/>
          <w:numId w:val="5"/>
        </w:numPr>
        <w:rPr>
          <w:rFonts w:ascii="Times New Roman" w:hAnsi="Times New Roman" w:cs="Times New Roman"/>
          <w:b/>
          <w:u w:val="single"/>
        </w:rPr>
      </w:pPr>
      <w:r>
        <w:rPr>
          <w:rFonts w:ascii="Times New Roman" w:hAnsi="Times New Roman" w:cs="Times New Roman"/>
          <w:b/>
          <w:u w:val="single"/>
        </w:rPr>
        <w:t xml:space="preserve">Degree Search Update </w:t>
      </w:r>
      <w:r w:rsidR="001E778A" w:rsidRPr="005A74D7">
        <w:rPr>
          <w:rFonts w:ascii="Times New Roman" w:hAnsi="Times New Roman" w:cs="Times New Roman"/>
          <w:b/>
          <w:u w:val="single"/>
        </w:rPr>
        <w:t>Contacts</w:t>
      </w:r>
    </w:p>
    <w:p w:rsidR="001E778A" w:rsidRPr="000D73DC" w:rsidRDefault="001E778A" w:rsidP="001E778A">
      <w:pPr>
        <w:rPr>
          <w:rFonts w:ascii="Times New Roman" w:hAnsi="Times New Roman" w:cs="Times New Roman"/>
          <w:highlight w:val="cyan"/>
        </w:rPr>
      </w:pPr>
    </w:p>
    <w:p w:rsidR="003916D5" w:rsidRPr="001E778A" w:rsidRDefault="003916D5" w:rsidP="003916D5">
      <w:pPr>
        <w:rPr>
          <w:rFonts w:ascii="Times New Roman" w:hAnsi="Times New Roman" w:cs="Times New Roman"/>
        </w:rPr>
      </w:pPr>
      <w:r w:rsidRPr="00C65ADE">
        <w:rPr>
          <w:noProof/>
          <w:webHidden/>
        </w:rPr>
        <w:tab/>
      </w:r>
    </w:p>
    <w:tbl>
      <w:tblPr>
        <w:tblW w:w="9625" w:type="dxa"/>
        <w:tblInd w:w="-3" w:type="dxa"/>
        <w:tblCellMar>
          <w:left w:w="0" w:type="dxa"/>
          <w:right w:w="0" w:type="dxa"/>
        </w:tblCellMar>
        <w:tblLook w:val="04A0" w:firstRow="1" w:lastRow="0" w:firstColumn="1" w:lastColumn="0" w:noHBand="0" w:noVBand="1"/>
      </w:tblPr>
      <w:tblGrid>
        <w:gridCol w:w="5575"/>
        <w:gridCol w:w="1980"/>
        <w:gridCol w:w="2070"/>
      </w:tblGrid>
      <w:tr w:rsidR="003916D5" w:rsidRPr="009A00F5" w:rsidTr="00FB35D7">
        <w:trPr>
          <w:trHeight w:val="520"/>
        </w:trPr>
        <w:tc>
          <w:tcPr>
            <w:tcW w:w="5575" w:type="dxa"/>
            <w:tcBorders>
              <w:top w:val="single" w:sz="8" w:space="0" w:color="auto"/>
              <w:left w:val="single" w:sz="8" w:space="0" w:color="auto"/>
              <w:bottom w:val="single" w:sz="8" w:space="0" w:color="auto"/>
              <w:right w:val="single" w:sz="8" w:space="0" w:color="auto"/>
            </w:tcBorders>
            <w:shd w:val="clear" w:color="auto" w:fill="BDD7EE"/>
            <w:noWrap/>
            <w:tcMar>
              <w:top w:w="0" w:type="dxa"/>
              <w:left w:w="108" w:type="dxa"/>
              <w:bottom w:w="0" w:type="dxa"/>
              <w:right w:w="108" w:type="dxa"/>
            </w:tcMar>
            <w:vAlign w:val="bottom"/>
            <w:hideMark/>
          </w:tcPr>
          <w:p w:rsidR="003916D5" w:rsidRPr="009A00F5" w:rsidRDefault="003916D5" w:rsidP="00FB35D7">
            <w:pPr>
              <w:jc w:val="center"/>
              <w:rPr>
                <w:b/>
                <w:bCs/>
                <w:color w:val="000000"/>
                <w:sz w:val="24"/>
                <w:szCs w:val="24"/>
              </w:rPr>
            </w:pPr>
            <w:r w:rsidRPr="009A00F5">
              <w:rPr>
                <w:b/>
                <w:bCs/>
                <w:color w:val="000000"/>
                <w:sz w:val="24"/>
                <w:szCs w:val="24"/>
              </w:rPr>
              <w:t>College</w:t>
            </w:r>
          </w:p>
        </w:tc>
        <w:tc>
          <w:tcPr>
            <w:tcW w:w="1980" w:type="dxa"/>
            <w:tcBorders>
              <w:top w:val="single" w:sz="8" w:space="0" w:color="auto"/>
              <w:left w:val="nil"/>
              <w:bottom w:val="single" w:sz="8" w:space="0" w:color="auto"/>
              <w:right w:val="single" w:sz="8" w:space="0" w:color="auto"/>
            </w:tcBorders>
            <w:shd w:val="clear" w:color="auto" w:fill="BDD7EE"/>
            <w:tcMar>
              <w:top w:w="0" w:type="dxa"/>
              <w:left w:w="108" w:type="dxa"/>
              <w:bottom w:w="0" w:type="dxa"/>
              <w:right w:w="108" w:type="dxa"/>
            </w:tcMar>
            <w:vAlign w:val="bottom"/>
            <w:hideMark/>
          </w:tcPr>
          <w:p w:rsidR="003916D5" w:rsidRPr="009A00F5" w:rsidRDefault="003916D5" w:rsidP="00FB35D7">
            <w:pPr>
              <w:jc w:val="center"/>
              <w:rPr>
                <w:b/>
                <w:bCs/>
                <w:color w:val="000000"/>
                <w:sz w:val="24"/>
                <w:szCs w:val="24"/>
              </w:rPr>
            </w:pPr>
            <w:r w:rsidRPr="009A00F5">
              <w:rPr>
                <w:b/>
                <w:bCs/>
                <w:color w:val="000000"/>
                <w:sz w:val="24"/>
                <w:szCs w:val="24"/>
              </w:rPr>
              <w:t>Curricular Affairs Contact</w:t>
            </w:r>
          </w:p>
        </w:tc>
        <w:tc>
          <w:tcPr>
            <w:tcW w:w="2070" w:type="dxa"/>
            <w:tcBorders>
              <w:top w:val="single" w:sz="8" w:space="0" w:color="auto"/>
              <w:left w:val="nil"/>
              <w:bottom w:val="single" w:sz="8" w:space="0" w:color="auto"/>
              <w:right w:val="single" w:sz="8" w:space="0" w:color="auto"/>
            </w:tcBorders>
            <w:shd w:val="clear" w:color="auto" w:fill="BDD7EE"/>
            <w:tcMar>
              <w:top w:w="0" w:type="dxa"/>
              <w:left w:w="108" w:type="dxa"/>
              <w:bottom w:w="0" w:type="dxa"/>
              <w:right w:w="108" w:type="dxa"/>
            </w:tcMar>
            <w:vAlign w:val="bottom"/>
            <w:hideMark/>
          </w:tcPr>
          <w:p w:rsidR="003916D5" w:rsidRPr="009A00F5" w:rsidRDefault="003916D5" w:rsidP="00FB35D7">
            <w:pPr>
              <w:jc w:val="center"/>
              <w:rPr>
                <w:b/>
                <w:bCs/>
                <w:color w:val="000000"/>
                <w:sz w:val="24"/>
                <w:szCs w:val="24"/>
              </w:rPr>
            </w:pPr>
            <w:r w:rsidRPr="009A00F5">
              <w:rPr>
                <w:b/>
                <w:bCs/>
                <w:color w:val="000000"/>
                <w:sz w:val="24"/>
                <w:szCs w:val="24"/>
              </w:rPr>
              <w:t>AA Business Analyst Contact</w:t>
            </w:r>
          </w:p>
        </w:tc>
      </w:tr>
      <w:tr w:rsidR="003916D5" w:rsidTr="003916D5">
        <w:trPr>
          <w:trHeight w:val="300"/>
        </w:trPr>
        <w:tc>
          <w:tcPr>
            <w:tcW w:w="55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16D5" w:rsidRDefault="003916D5" w:rsidP="00FB35D7">
            <w:pPr>
              <w:rPr>
                <w:color w:val="000000"/>
              </w:rPr>
            </w:pPr>
            <w:r>
              <w:rPr>
                <w:color w:val="000000"/>
              </w:rPr>
              <w:t>College of Agriculture and Life Sciences</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16D5" w:rsidRDefault="003916D5" w:rsidP="00FB35D7">
            <w:pPr>
              <w:rPr>
                <w:color w:val="000000"/>
              </w:rPr>
            </w:pPr>
            <w:r>
              <w:rPr>
                <w:color w:val="000000"/>
              </w:rPr>
              <w:t>Stephanie Carlson</w:t>
            </w:r>
          </w:p>
        </w:tc>
        <w:tc>
          <w:tcPr>
            <w:tcW w:w="2070" w:type="dxa"/>
            <w:vMerge w:val="restart"/>
            <w:tcBorders>
              <w:top w:val="nil"/>
              <w:left w:val="nil"/>
              <w:right w:val="single" w:sz="8" w:space="0" w:color="auto"/>
            </w:tcBorders>
            <w:noWrap/>
            <w:tcMar>
              <w:top w:w="0" w:type="dxa"/>
              <w:left w:w="108" w:type="dxa"/>
              <w:bottom w:w="0" w:type="dxa"/>
              <w:right w:w="108" w:type="dxa"/>
            </w:tcMar>
            <w:vAlign w:val="center"/>
            <w:hideMark/>
          </w:tcPr>
          <w:p w:rsidR="003916D5" w:rsidRDefault="003916D5" w:rsidP="003916D5">
            <w:pPr>
              <w:jc w:val="center"/>
              <w:rPr>
                <w:color w:val="000000"/>
              </w:rPr>
            </w:pPr>
            <w:r>
              <w:rPr>
                <w:color w:val="000000"/>
              </w:rPr>
              <w:t>Heather Jepsen</w:t>
            </w:r>
          </w:p>
        </w:tc>
      </w:tr>
      <w:tr w:rsidR="003916D5" w:rsidTr="00AD145A">
        <w:trPr>
          <w:trHeight w:val="300"/>
        </w:trPr>
        <w:tc>
          <w:tcPr>
            <w:tcW w:w="5575" w:type="dxa"/>
            <w:tcBorders>
              <w:top w:val="nil"/>
              <w:left w:val="single" w:sz="8" w:space="0" w:color="auto"/>
              <w:bottom w:val="single" w:sz="8" w:space="0" w:color="auto"/>
              <w:right w:val="single" w:sz="8" w:space="0" w:color="auto"/>
            </w:tcBorders>
            <w:shd w:val="clear" w:color="auto" w:fill="EDEDED"/>
            <w:noWrap/>
            <w:tcMar>
              <w:top w:w="0" w:type="dxa"/>
              <w:left w:w="108" w:type="dxa"/>
              <w:bottom w:w="0" w:type="dxa"/>
              <w:right w:w="108" w:type="dxa"/>
            </w:tcMar>
            <w:vAlign w:val="bottom"/>
            <w:hideMark/>
          </w:tcPr>
          <w:p w:rsidR="003916D5" w:rsidRDefault="003916D5" w:rsidP="00FB35D7">
            <w:pPr>
              <w:rPr>
                <w:color w:val="000000"/>
              </w:rPr>
            </w:pPr>
            <w:r>
              <w:rPr>
                <w:color w:val="000000"/>
              </w:rPr>
              <w:t>College of Architecture Planning, &amp; Landscape Architecture</w:t>
            </w:r>
          </w:p>
        </w:tc>
        <w:tc>
          <w:tcPr>
            <w:tcW w:w="1980" w:type="dxa"/>
            <w:tcBorders>
              <w:top w:val="nil"/>
              <w:left w:val="nil"/>
              <w:bottom w:val="single" w:sz="8" w:space="0" w:color="auto"/>
              <w:right w:val="single" w:sz="8" w:space="0" w:color="auto"/>
            </w:tcBorders>
            <w:shd w:val="clear" w:color="auto" w:fill="EDEDED"/>
            <w:noWrap/>
            <w:tcMar>
              <w:top w:w="0" w:type="dxa"/>
              <w:left w:w="108" w:type="dxa"/>
              <w:bottom w:w="0" w:type="dxa"/>
              <w:right w:w="108" w:type="dxa"/>
            </w:tcMar>
            <w:vAlign w:val="bottom"/>
            <w:hideMark/>
          </w:tcPr>
          <w:p w:rsidR="003916D5" w:rsidRDefault="003916D5" w:rsidP="00FB35D7">
            <w:pPr>
              <w:rPr>
                <w:color w:val="000000"/>
              </w:rPr>
            </w:pPr>
            <w:r>
              <w:rPr>
                <w:color w:val="000000"/>
              </w:rPr>
              <w:t>Stephanie Carlson</w:t>
            </w:r>
          </w:p>
        </w:tc>
        <w:tc>
          <w:tcPr>
            <w:tcW w:w="2070" w:type="dxa"/>
            <w:vMerge/>
            <w:tcBorders>
              <w:left w:val="nil"/>
              <w:right w:val="single" w:sz="8" w:space="0" w:color="auto"/>
            </w:tcBorders>
            <w:shd w:val="clear" w:color="auto" w:fill="EDEDED"/>
            <w:noWrap/>
            <w:tcMar>
              <w:top w:w="0" w:type="dxa"/>
              <w:left w:w="108" w:type="dxa"/>
              <w:bottom w:w="0" w:type="dxa"/>
              <w:right w:w="108" w:type="dxa"/>
            </w:tcMar>
            <w:vAlign w:val="bottom"/>
            <w:hideMark/>
          </w:tcPr>
          <w:p w:rsidR="003916D5" w:rsidRDefault="003916D5" w:rsidP="00FB35D7">
            <w:pPr>
              <w:rPr>
                <w:color w:val="000000"/>
              </w:rPr>
            </w:pPr>
          </w:p>
        </w:tc>
      </w:tr>
      <w:tr w:rsidR="003916D5" w:rsidTr="00AD145A">
        <w:trPr>
          <w:trHeight w:val="300"/>
        </w:trPr>
        <w:tc>
          <w:tcPr>
            <w:tcW w:w="55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16D5" w:rsidRDefault="003916D5" w:rsidP="00FB35D7">
            <w:pPr>
              <w:rPr>
                <w:color w:val="000000"/>
              </w:rPr>
            </w:pPr>
            <w:r>
              <w:rPr>
                <w:color w:val="000000"/>
              </w:rPr>
              <w:t>College of Education</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16D5" w:rsidRDefault="003916D5" w:rsidP="00FB35D7">
            <w:pPr>
              <w:rPr>
                <w:color w:val="000000"/>
              </w:rPr>
            </w:pPr>
            <w:r>
              <w:rPr>
                <w:color w:val="000000"/>
              </w:rPr>
              <w:t>Stephanie Carlson</w:t>
            </w:r>
          </w:p>
        </w:tc>
        <w:tc>
          <w:tcPr>
            <w:tcW w:w="2070" w:type="dxa"/>
            <w:vMerge/>
            <w:tcBorders>
              <w:left w:val="nil"/>
              <w:right w:val="single" w:sz="8" w:space="0" w:color="auto"/>
            </w:tcBorders>
            <w:noWrap/>
            <w:tcMar>
              <w:top w:w="0" w:type="dxa"/>
              <w:left w:w="108" w:type="dxa"/>
              <w:bottom w:w="0" w:type="dxa"/>
              <w:right w:w="108" w:type="dxa"/>
            </w:tcMar>
            <w:vAlign w:val="bottom"/>
            <w:hideMark/>
          </w:tcPr>
          <w:p w:rsidR="003916D5" w:rsidRDefault="003916D5" w:rsidP="00FB35D7">
            <w:pPr>
              <w:rPr>
                <w:color w:val="000000"/>
              </w:rPr>
            </w:pPr>
          </w:p>
        </w:tc>
      </w:tr>
      <w:tr w:rsidR="003916D5" w:rsidTr="00AD145A">
        <w:trPr>
          <w:trHeight w:val="300"/>
        </w:trPr>
        <w:tc>
          <w:tcPr>
            <w:tcW w:w="5575" w:type="dxa"/>
            <w:tcBorders>
              <w:top w:val="nil"/>
              <w:left w:val="single" w:sz="8" w:space="0" w:color="auto"/>
              <w:bottom w:val="single" w:sz="8" w:space="0" w:color="auto"/>
              <w:right w:val="single" w:sz="8" w:space="0" w:color="auto"/>
            </w:tcBorders>
            <w:shd w:val="clear" w:color="auto" w:fill="EDEDED"/>
            <w:noWrap/>
            <w:tcMar>
              <w:top w:w="0" w:type="dxa"/>
              <w:left w:w="108" w:type="dxa"/>
              <w:bottom w:w="0" w:type="dxa"/>
              <w:right w:w="108" w:type="dxa"/>
            </w:tcMar>
            <w:vAlign w:val="bottom"/>
            <w:hideMark/>
          </w:tcPr>
          <w:p w:rsidR="003916D5" w:rsidRDefault="003916D5" w:rsidP="00FB35D7">
            <w:pPr>
              <w:rPr>
                <w:color w:val="000000"/>
              </w:rPr>
            </w:pPr>
            <w:r>
              <w:rPr>
                <w:color w:val="000000"/>
              </w:rPr>
              <w:t>College of Engineering</w:t>
            </w:r>
          </w:p>
        </w:tc>
        <w:tc>
          <w:tcPr>
            <w:tcW w:w="1980" w:type="dxa"/>
            <w:tcBorders>
              <w:top w:val="nil"/>
              <w:left w:val="nil"/>
              <w:bottom w:val="single" w:sz="8" w:space="0" w:color="auto"/>
              <w:right w:val="single" w:sz="8" w:space="0" w:color="auto"/>
            </w:tcBorders>
            <w:shd w:val="clear" w:color="auto" w:fill="EDEDED"/>
            <w:noWrap/>
            <w:tcMar>
              <w:top w:w="0" w:type="dxa"/>
              <w:left w:w="108" w:type="dxa"/>
              <w:bottom w:w="0" w:type="dxa"/>
              <w:right w:w="108" w:type="dxa"/>
            </w:tcMar>
            <w:vAlign w:val="bottom"/>
            <w:hideMark/>
          </w:tcPr>
          <w:p w:rsidR="003916D5" w:rsidRDefault="003916D5" w:rsidP="00FB35D7">
            <w:pPr>
              <w:rPr>
                <w:color w:val="000000"/>
              </w:rPr>
            </w:pPr>
            <w:r>
              <w:rPr>
                <w:color w:val="000000"/>
              </w:rPr>
              <w:t>Liz Sandoval</w:t>
            </w:r>
          </w:p>
        </w:tc>
        <w:tc>
          <w:tcPr>
            <w:tcW w:w="2070" w:type="dxa"/>
            <w:vMerge/>
            <w:tcBorders>
              <w:left w:val="nil"/>
              <w:right w:val="single" w:sz="8" w:space="0" w:color="auto"/>
            </w:tcBorders>
            <w:shd w:val="clear" w:color="auto" w:fill="EDEDED"/>
            <w:noWrap/>
            <w:tcMar>
              <w:top w:w="0" w:type="dxa"/>
              <w:left w:w="108" w:type="dxa"/>
              <w:bottom w:w="0" w:type="dxa"/>
              <w:right w:w="108" w:type="dxa"/>
            </w:tcMar>
            <w:vAlign w:val="bottom"/>
            <w:hideMark/>
          </w:tcPr>
          <w:p w:rsidR="003916D5" w:rsidRDefault="003916D5" w:rsidP="00FB35D7">
            <w:pPr>
              <w:rPr>
                <w:color w:val="000000"/>
              </w:rPr>
            </w:pPr>
          </w:p>
        </w:tc>
      </w:tr>
      <w:tr w:rsidR="003916D5" w:rsidTr="00AD145A">
        <w:trPr>
          <w:trHeight w:val="300"/>
        </w:trPr>
        <w:tc>
          <w:tcPr>
            <w:tcW w:w="55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16D5" w:rsidRDefault="003916D5" w:rsidP="00FB35D7">
            <w:pPr>
              <w:rPr>
                <w:color w:val="000000"/>
              </w:rPr>
            </w:pPr>
            <w:r>
              <w:rPr>
                <w:color w:val="000000"/>
              </w:rPr>
              <w:t>College of Fine Arts</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16D5" w:rsidRDefault="003916D5" w:rsidP="00FB35D7">
            <w:pPr>
              <w:rPr>
                <w:color w:val="000000"/>
              </w:rPr>
            </w:pPr>
            <w:r>
              <w:rPr>
                <w:color w:val="000000"/>
              </w:rPr>
              <w:t>Stephanie Carlson</w:t>
            </w:r>
          </w:p>
        </w:tc>
        <w:tc>
          <w:tcPr>
            <w:tcW w:w="2070" w:type="dxa"/>
            <w:vMerge/>
            <w:tcBorders>
              <w:left w:val="nil"/>
              <w:right w:val="single" w:sz="8" w:space="0" w:color="auto"/>
            </w:tcBorders>
            <w:noWrap/>
            <w:tcMar>
              <w:top w:w="0" w:type="dxa"/>
              <w:left w:w="108" w:type="dxa"/>
              <w:bottom w:w="0" w:type="dxa"/>
              <w:right w:w="108" w:type="dxa"/>
            </w:tcMar>
            <w:vAlign w:val="bottom"/>
            <w:hideMark/>
          </w:tcPr>
          <w:p w:rsidR="003916D5" w:rsidRDefault="003916D5" w:rsidP="00FB35D7">
            <w:pPr>
              <w:rPr>
                <w:color w:val="000000"/>
              </w:rPr>
            </w:pPr>
          </w:p>
        </w:tc>
      </w:tr>
      <w:tr w:rsidR="003916D5" w:rsidTr="00AD145A">
        <w:trPr>
          <w:trHeight w:val="300"/>
        </w:trPr>
        <w:tc>
          <w:tcPr>
            <w:tcW w:w="5575" w:type="dxa"/>
            <w:tcBorders>
              <w:top w:val="nil"/>
              <w:left w:val="single" w:sz="8" w:space="0" w:color="auto"/>
              <w:bottom w:val="single" w:sz="8" w:space="0" w:color="auto"/>
              <w:right w:val="single" w:sz="8" w:space="0" w:color="auto"/>
            </w:tcBorders>
            <w:shd w:val="clear" w:color="auto" w:fill="EDEDED"/>
            <w:noWrap/>
            <w:tcMar>
              <w:top w:w="0" w:type="dxa"/>
              <w:left w:w="108" w:type="dxa"/>
              <w:bottom w:w="0" w:type="dxa"/>
              <w:right w:w="108" w:type="dxa"/>
            </w:tcMar>
            <w:vAlign w:val="bottom"/>
            <w:hideMark/>
          </w:tcPr>
          <w:p w:rsidR="003916D5" w:rsidRDefault="003916D5" w:rsidP="00FB35D7">
            <w:pPr>
              <w:rPr>
                <w:color w:val="000000"/>
              </w:rPr>
            </w:pPr>
            <w:r>
              <w:rPr>
                <w:color w:val="000000"/>
              </w:rPr>
              <w:t>College of Humanities</w:t>
            </w:r>
          </w:p>
        </w:tc>
        <w:tc>
          <w:tcPr>
            <w:tcW w:w="1980" w:type="dxa"/>
            <w:tcBorders>
              <w:top w:val="nil"/>
              <w:left w:val="nil"/>
              <w:bottom w:val="single" w:sz="8" w:space="0" w:color="auto"/>
              <w:right w:val="single" w:sz="8" w:space="0" w:color="auto"/>
            </w:tcBorders>
            <w:shd w:val="clear" w:color="auto" w:fill="EDEDED"/>
            <w:noWrap/>
            <w:tcMar>
              <w:top w:w="0" w:type="dxa"/>
              <w:left w:w="108" w:type="dxa"/>
              <w:bottom w:w="0" w:type="dxa"/>
              <w:right w:w="108" w:type="dxa"/>
            </w:tcMar>
            <w:vAlign w:val="bottom"/>
            <w:hideMark/>
          </w:tcPr>
          <w:p w:rsidR="003916D5" w:rsidRDefault="003916D5" w:rsidP="00FB35D7">
            <w:pPr>
              <w:rPr>
                <w:color w:val="000000"/>
              </w:rPr>
            </w:pPr>
            <w:r>
              <w:rPr>
                <w:color w:val="000000"/>
              </w:rPr>
              <w:t>Stephanie Carlson</w:t>
            </w:r>
          </w:p>
        </w:tc>
        <w:tc>
          <w:tcPr>
            <w:tcW w:w="2070" w:type="dxa"/>
            <w:vMerge/>
            <w:tcBorders>
              <w:left w:val="nil"/>
              <w:right w:val="single" w:sz="8" w:space="0" w:color="auto"/>
            </w:tcBorders>
            <w:shd w:val="clear" w:color="auto" w:fill="EDEDED"/>
            <w:noWrap/>
            <w:tcMar>
              <w:top w:w="0" w:type="dxa"/>
              <w:left w:w="108" w:type="dxa"/>
              <w:bottom w:w="0" w:type="dxa"/>
              <w:right w:w="108" w:type="dxa"/>
            </w:tcMar>
            <w:vAlign w:val="bottom"/>
            <w:hideMark/>
          </w:tcPr>
          <w:p w:rsidR="003916D5" w:rsidRDefault="003916D5" w:rsidP="00FB35D7">
            <w:pPr>
              <w:rPr>
                <w:color w:val="000000"/>
              </w:rPr>
            </w:pPr>
          </w:p>
        </w:tc>
      </w:tr>
      <w:tr w:rsidR="003916D5" w:rsidTr="00AD145A">
        <w:trPr>
          <w:trHeight w:val="300"/>
        </w:trPr>
        <w:tc>
          <w:tcPr>
            <w:tcW w:w="55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916D5" w:rsidRDefault="003916D5" w:rsidP="00FB35D7">
            <w:pPr>
              <w:rPr>
                <w:color w:val="000000"/>
              </w:rPr>
            </w:pPr>
            <w:r>
              <w:rPr>
                <w:color w:val="000000"/>
              </w:rPr>
              <w:t>College of Letters, Arts, and Science</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916D5" w:rsidRDefault="003916D5" w:rsidP="00FB35D7">
            <w:pPr>
              <w:rPr>
                <w:color w:val="000000"/>
              </w:rPr>
            </w:pPr>
            <w:r>
              <w:rPr>
                <w:color w:val="000000"/>
              </w:rPr>
              <w:t>Stephanie Carlson</w:t>
            </w:r>
          </w:p>
        </w:tc>
        <w:tc>
          <w:tcPr>
            <w:tcW w:w="2070" w:type="dxa"/>
            <w:vMerge/>
            <w:tcBorders>
              <w:left w:val="nil"/>
              <w:right w:val="single" w:sz="8" w:space="0" w:color="auto"/>
            </w:tcBorders>
            <w:noWrap/>
            <w:tcMar>
              <w:top w:w="0" w:type="dxa"/>
              <w:left w:w="108" w:type="dxa"/>
              <w:bottom w:w="0" w:type="dxa"/>
              <w:right w:w="108" w:type="dxa"/>
            </w:tcMar>
            <w:vAlign w:val="bottom"/>
          </w:tcPr>
          <w:p w:rsidR="003916D5" w:rsidRDefault="003916D5" w:rsidP="00FB35D7">
            <w:pPr>
              <w:rPr>
                <w:color w:val="000000"/>
              </w:rPr>
            </w:pPr>
          </w:p>
        </w:tc>
      </w:tr>
      <w:tr w:rsidR="003916D5" w:rsidTr="00AD145A">
        <w:trPr>
          <w:trHeight w:val="300"/>
        </w:trPr>
        <w:tc>
          <w:tcPr>
            <w:tcW w:w="5575" w:type="dxa"/>
            <w:tcBorders>
              <w:top w:val="nil"/>
              <w:left w:val="single" w:sz="8" w:space="0" w:color="auto"/>
              <w:bottom w:val="single" w:sz="8" w:space="0" w:color="auto"/>
              <w:right w:val="single" w:sz="8" w:space="0" w:color="auto"/>
            </w:tcBorders>
            <w:shd w:val="clear" w:color="auto" w:fill="E7E6E6" w:themeFill="background2"/>
            <w:noWrap/>
            <w:tcMar>
              <w:top w:w="0" w:type="dxa"/>
              <w:left w:w="108" w:type="dxa"/>
              <w:bottom w:w="0" w:type="dxa"/>
              <w:right w:w="108" w:type="dxa"/>
            </w:tcMar>
            <w:vAlign w:val="bottom"/>
            <w:hideMark/>
          </w:tcPr>
          <w:p w:rsidR="003916D5" w:rsidRDefault="003916D5" w:rsidP="00FB35D7">
            <w:pPr>
              <w:rPr>
                <w:color w:val="000000"/>
              </w:rPr>
            </w:pPr>
            <w:r>
              <w:rPr>
                <w:color w:val="000000"/>
              </w:rPr>
              <w:t>College of Medicine</w:t>
            </w:r>
          </w:p>
        </w:tc>
        <w:tc>
          <w:tcPr>
            <w:tcW w:w="1980" w:type="dxa"/>
            <w:tcBorders>
              <w:top w:val="nil"/>
              <w:left w:val="nil"/>
              <w:bottom w:val="single" w:sz="8" w:space="0" w:color="auto"/>
              <w:right w:val="single" w:sz="8" w:space="0" w:color="auto"/>
            </w:tcBorders>
            <w:shd w:val="clear" w:color="auto" w:fill="E7E6E6" w:themeFill="background2"/>
            <w:noWrap/>
            <w:tcMar>
              <w:top w:w="0" w:type="dxa"/>
              <w:left w:w="108" w:type="dxa"/>
              <w:bottom w:w="0" w:type="dxa"/>
              <w:right w:w="108" w:type="dxa"/>
            </w:tcMar>
            <w:vAlign w:val="bottom"/>
            <w:hideMark/>
          </w:tcPr>
          <w:p w:rsidR="003916D5" w:rsidRDefault="003916D5" w:rsidP="00FB35D7">
            <w:pPr>
              <w:rPr>
                <w:color w:val="000000"/>
              </w:rPr>
            </w:pPr>
            <w:r>
              <w:rPr>
                <w:color w:val="000000"/>
              </w:rPr>
              <w:t>Stephanie Carlson</w:t>
            </w:r>
          </w:p>
        </w:tc>
        <w:tc>
          <w:tcPr>
            <w:tcW w:w="2070" w:type="dxa"/>
            <w:vMerge/>
            <w:tcBorders>
              <w:left w:val="nil"/>
              <w:right w:val="single" w:sz="8" w:space="0" w:color="auto"/>
            </w:tcBorders>
            <w:shd w:val="clear" w:color="auto" w:fill="E7E6E6" w:themeFill="background2"/>
            <w:noWrap/>
            <w:tcMar>
              <w:top w:w="0" w:type="dxa"/>
              <w:left w:w="108" w:type="dxa"/>
              <w:bottom w:w="0" w:type="dxa"/>
              <w:right w:w="108" w:type="dxa"/>
            </w:tcMar>
            <w:vAlign w:val="bottom"/>
            <w:hideMark/>
          </w:tcPr>
          <w:p w:rsidR="003916D5" w:rsidRDefault="003916D5" w:rsidP="00FB35D7">
            <w:pPr>
              <w:rPr>
                <w:color w:val="000000"/>
              </w:rPr>
            </w:pPr>
          </w:p>
        </w:tc>
      </w:tr>
      <w:tr w:rsidR="003916D5" w:rsidTr="00AD145A">
        <w:trPr>
          <w:trHeight w:val="300"/>
        </w:trPr>
        <w:tc>
          <w:tcPr>
            <w:tcW w:w="5575"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rsidR="003916D5" w:rsidRDefault="003916D5" w:rsidP="00FB35D7">
            <w:pPr>
              <w:rPr>
                <w:color w:val="000000"/>
              </w:rPr>
            </w:pPr>
            <w:r>
              <w:rPr>
                <w:color w:val="000000"/>
              </w:rPr>
              <w:t>College of Nursing</w:t>
            </w:r>
          </w:p>
        </w:tc>
        <w:tc>
          <w:tcPr>
            <w:tcW w:w="198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rsidR="003916D5" w:rsidRDefault="003916D5" w:rsidP="00FB35D7">
            <w:pPr>
              <w:rPr>
                <w:color w:val="000000"/>
              </w:rPr>
            </w:pPr>
            <w:r>
              <w:rPr>
                <w:color w:val="000000"/>
              </w:rPr>
              <w:t>Stephanie Carlson</w:t>
            </w:r>
          </w:p>
        </w:tc>
        <w:tc>
          <w:tcPr>
            <w:tcW w:w="2070" w:type="dxa"/>
            <w:vMerge/>
            <w:tcBorders>
              <w:left w:val="nil"/>
              <w:right w:val="single" w:sz="8" w:space="0" w:color="auto"/>
            </w:tcBorders>
            <w:shd w:val="clear" w:color="auto" w:fill="FFFFFF" w:themeFill="background1"/>
            <w:noWrap/>
            <w:tcMar>
              <w:top w:w="0" w:type="dxa"/>
              <w:left w:w="108" w:type="dxa"/>
              <w:bottom w:w="0" w:type="dxa"/>
              <w:right w:w="108" w:type="dxa"/>
            </w:tcMar>
            <w:vAlign w:val="bottom"/>
            <w:hideMark/>
          </w:tcPr>
          <w:p w:rsidR="003916D5" w:rsidRDefault="003916D5" w:rsidP="00FB35D7">
            <w:pPr>
              <w:rPr>
                <w:color w:val="000000"/>
              </w:rPr>
            </w:pPr>
          </w:p>
        </w:tc>
      </w:tr>
      <w:tr w:rsidR="003916D5" w:rsidTr="00AD145A">
        <w:trPr>
          <w:trHeight w:val="300"/>
        </w:trPr>
        <w:tc>
          <w:tcPr>
            <w:tcW w:w="5575" w:type="dxa"/>
            <w:tcBorders>
              <w:top w:val="nil"/>
              <w:left w:val="single" w:sz="8" w:space="0" w:color="auto"/>
              <w:bottom w:val="single" w:sz="8" w:space="0" w:color="auto"/>
              <w:right w:val="single" w:sz="8" w:space="0" w:color="auto"/>
            </w:tcBorders>
            <w:shd w:val="clear" w:color="auto" w:fill="E7E6E6" w:themeFill="background2"/>
            <w:noWrap/>
            <w:tcMar>
              <w:top w:w="0" w:type="dxa"/>
              <w:left w:w="108" w:type="dxa"/>
              <w:bottom w:w="0" w:type="dxa"/>
              <w:right w:w="108" w:type="dxa"/>
            </w:tcMar>
            <w:vAlign w:val="bottom"/>
          </w:tcPr>
          <w:p w:rsidR="003916D5" w:rsidRDefault="003916D5" w:rsidP="00FB35D7">
            <w:pPr>
              <w:rPr>
                <w:color w:val="000000"/>
              </w:rPr>
            </w:pPr>
            <w:r>
              <w:rPr>
                <w:color w:val="000000"/>
              </w:rPr>
              <w:t>College of Pharmacy</w:t>
            </w:r>
          </w:p>
        </w:tc>
        <w:tc>
          <w:tcPr>
            <w:tcW w:w="1980" w:type="dxa"/>
            <w:tcBorders>
              <w:top w:val="nil"/>
              <w:left w:val="nil"/>
              <w:bottom w:val="single" w:sz="8" w:space="0" w:color="auto"/>
              <w:right w:val="single" w:sz="8" w:space="0" w:color="auto"/>
            </w:tcBorders>
            <w:shd w:val="clear" w:color="auto" w:fill="E7E6E6" w:themeFill="background2"/>
            <w:noWrap/>
            <w:tcMar>
              <w:top w:w="0" w:type="dxa"/>
              <w:left w:w="108" w:type="dxa"/>
              <w:bottom w:w="0" w:type="dxa"/>
              <w:right w:w="108" w:type="dxa"/>
            </w:tcMar>
            <w:vAlign w:val="bottom"/>
          </w:tcPr>
          <w:p w:rsidR="003916D5" w:rsidRDefault="003916D5" w:rsidP="00FB35D7">
            <w:pPr>
              <w:rPr>
                <w:color w:val="000000"/>
              </w:rPr>
            </w:pPr>
            <w:r>
              <w:rPr>
                <w:color w:val="000000"/>
              </w:rPr>
              <w:t>Liz Sandoval</w:t>
            </w:r>
          </w:p>
        </w:tc>
        <w:tc>
          <w:tcPr>
            <w:tcW w:w="2070" w:type="dxa"/>
            <w:vMerge/>
            <w:tcBorders>
              <w:left w:val="nil"/>
              <w:right w:val="single" w:sz="8" w:space="0" w:color="auto"/>
            </w:tcBorders>
            <w:shd w:val="clear" w:color="auto" w:fill="E7E6E6" w:themeFill="background2"/>
            <w:noWrap/>
            <w:tcMar>
              <w:top w:w="0" w:type="dxa"/>
              <w:left w:w="108" w:type="dxa"/>
              <w:bottom w:w="0" w:type="dxa"/>
              <w:right w:w="108" w:type="dxa"/>
            </w:tcMar>
            <w:vAlign w:val="bottom"/>
          </w:tcPr>
          <w:p w:rsidR="003916D5" w:rsidRDefault="003916D5" w:rsidP="00FB35D7">
            <w:pPr>
              <w:rPr>
                <w:color w:val="000000"/>
              </w:rPr>
            </w:pPr>
          </w:p>
        </w:tc>
      </w:tr>
      <w:tr w:rsidR="003916D5" w:rsidTr="00AD145A">
        <w:trPr>
          <w:trHeight w:val="300"/>
        </w:trPr>
        <w:tc>
          <w:tcPr>
            <w:tcW w:w="5575"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rsidR="003916D5" w:rsidRDefault="003916D5" w:rsidP="00FB35D7">
            <w:pPr>
              <w:rPr>
                <w:color w:val="000000"/>
              </w:rPr>
            </w:pPr>
            <w:r>
              <w:rPr>
                <w:color w:val="000000"/>
              </w:rPr>
              <w:t>College of Science</w:t>
            </w:r>
          </w:p>
        </w:tc>
        <w:tc>
          <w:tcPr>
            <w:tcW w:w="198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rsidR="003916D5" w:rsidRDefault="003916D5" w:rsidP="00FB35D7">
            <w:pPr>
              <w:rPr>
                <w:color w:val="000000"/>
              </w:rPr>
            </w:pPr>
            <w:r>
              <w:rPr>
                <w:color w:val="000000"/>
              </w:rPr>
              <w:t>Liz Sandoval</w:t>
            </w:r>
          </w:p>
        </w:tc>
        <w:tc>
          <w:tcPr>
            <w:tcW w:w="2070" w:type="dxa"/>
            <w:vMerge/>
            <w:tcBorders>
              <w:left w:val="nil"/>
              <w:right w:val="single" w:sz="8" w:space="0" w:color="auto"/>
            </w:tcBorders>
            <w:shd w:val="clear" w:color="auto" w:fill="FFFFFF" w:themeFill="background1"/>
            <w:noWrap/>
            <w:tcMar>
              <w:top w:w="0" w:type="dxa"/>
              <w:left w:w="108" w:type="dxa"/>
              <w:bottom w:w="0" w:type="dxa"/>
              <w:right w:w="108" w:type="dxa"/>
            </w:tcMar>
            <w:vAlign w:val="bottom"/>
            <w:hideMark/>
          </w:tcPr>
          <w:p w:rsidR="003916D5" w:rsidRDefault="003916D5" w:rsidP="00FB35D7">
            <w:pPr>
              <w:rPr>
                <w:color w:val="000000"/>
              </w:rPr>
            </w:pPr>
          </w:p>
        </w:tc>
      </w:tr>
      <w:tr w:rsidR="003916D5" w:rsidTr="00AD145A">
        <w:trPr>
          <w:trHeight w:val="300"/>
        </w:trPr>
        <w:tc>
          <w:tcPr>
            <w:tcW w:w="5575" w:type="dxa"/>
            <w:tcBorders>
              <w:top w:val="nil"/>
              <w:left w:val="single" w:sz="8" w:space="0" w:color="auto"/>
              <w:bottom w:val="single" w:sz="8" w:space="0" w:color="auto"/>
              <w:right w:val="single" w:sz="8" w:space="0" w:color="auto"/>
            </w:tcBorders>
            <w:shd w:val="clear" w:color="auto" w:fill="E7E6E6" w:themeFill="background2"/>
            <w:noWrap/>
            <w:tcMar>
              <w:top w:w="0" w:type="dxa"/>
              <w:left w:w="108" w:type="dxa"/>
              <w:bottom w:w="0" w:type="dxa"/>
              <w:right w:w="108" w:type="dxa"/>
            </w:tcMar>
            <w:vAlign w:val="bottom"/>
            <w:hideMark/>
          </w:tcPr>
          <w:p w:rsidR="003916D5" w:rsidRDefault="003916D5" w:rsidP="00FB35D7">
            <w:pPr>
              <w:rPr>
                <w:color w:val="000000"/>
              </w:rPr>
            </w:pPr>
            <w:r>
              <w:rPr>
                <w:color w:val="000000"/>
              </w:rPr>
              <w:t>College of Social and Behavioral Sciences</w:t>
            </w:r>
          </w:p>
        </w:tc>
        <w:tc>
          <w:tcPr>
            <w:tcW w:w="1980" w:type="dxa"/>
            <w:tcBorders>
              <w:top w:val="nil"/>
              <w:left w:val="nil"/>
              <w:bottom w:val="single" w:sz="8" w:space="0" w:color="auto"/>
              <w:right w:val="single" w:sz="8" w:space="0" w:color="auto"/>
            </w:tcBorders>
            <w:shd w:val="clear" w:color="auto" w:fill="E7E6E6" w:themeFill="background2"/>
            <w:noWrap/>
            <w:tcMar>
              <w:top w:w="0" w:type="dxa"/>
              <w:left w:w="108" w:type="dxa"/>
              <w:bottom w:w="0" w:type="dxa"/>
              <w:right w:w="108" w:type="dxa"/>
            </w:tcMar>
            <w:vAlign w:val="bottom"/>
            <w:hideMark/>
          </w:tcPr>
          <w:p w:rsidR="003916D5" w:rsidRDefault="003916D5" w:rsidP="00FB35D7">
            <w:pPr>
              <w:rPr>
                <w:color w:val="000000"/>
              </w:rPr>
            </w:pPr>
            <w:r>
              <w:rPr>
                <w:color w:val="000000"/>
              </w:rPr>
              <w:t>Stephanie Carlson</w:t>
            </w:r>
          </w:p>
        </w:tc>
        <w:tc>
          <w:tcPr>
            <w:tcW w:w="2070" w:type="dxa"/>
            <w:vMerge/>
            <w:tcBorders>
              <w:left w:val="nil"/>
              <w:right w:val="single" w:sz="8" w:space="0" w:color="auto"/>
            </w:tcBorders>
            <w:shd w:val="clear" w:color="auto" w:fill="E7E6E6" w:themeFill="background2"/>
            <w:noWrap/>
            <w:tcMar>
              <w:top w:w="0" w:type="dxa"/>
              <w:left w:w="108" w:type="dxa"/>
              <w:bottom w:w="0" w:type="dxa"/>
              <w:right w:w="108" w:type="dxa"/>
            </w:tcMar>
            <w:vAlign w:val="bottom"/>
            <w:hideMark/>
          </w:tcPr>
          <w:p w:rsidR="003916D5" w:rsidRDefault="003916D5" w:rsidP="00FB35D7">
            <w:pPr>
              <w:rPr>
                <w:color w:val="000000"/>
              </w:rPr>
            </w:pPr>
          </w:p>
        </w:tc>
      </w:tr>
      <w:tr w:rsidR="003916D5" w:rsidTr="00AD145A">
        <w:trPr>
          <w:trHeight w:val="300"/>
        </w:trPr>
        <w:tc>
          <w:tcPr>
            <w:tcW w:w="5575"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3916D5" w:rsidRDefault="003916D5" w:rsidP="00FB35D7">
            <w:pPr>
              <w:rPr>
                <w:color w:val="000000"/>
              </w:rPr>
            </w:pPr>
            <w:r>
              <w:rPr>
                <w:color w:val="000000"/>
              </w:rPr>
              <w:t>Eller College of Management</w:t>
            </w:r>
          </w:p>
        </w:tc>
        <w:tc>
          <w:tcPr>
            <w:tcW w:w="198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3916D5" w:rsidRDefault="003916D5" w:rsidP="00FB35D7">
            <w:pPr>
              <w:rPr>
                <w:color w:val="000000"/>
              </w:rPr>
            </w:pPr>
            <w:r>
              <w:rPr>
                <w:color w:val="000000"/>
              </w:rPr>
              <w:t>Stephanie Carlson</w:t>
            </w:r>
          </w:p>
        </w:tc>
        <w:tc>
          <w:tcPr>
            <w:tcW w:w="2070" w:type="dxa"/>
            <w:vMerge/>
            <w:tcBorders>
              <w:left w:val="nil"/>
              <w:right w:val="single" w:sz="8" w:space="0" w:color="auto"/>
            </w:tcBorders>
            <w:shd w:val="clear" w:color="auto" w:fill="FFFFFF" w:themeFill="background1"/>
            <w:noWrap/>
            <w:tcMar>
              <w:top w:w="0" w:type="dxa"/>
              <w:left w:w="108" w:type="dxa"/>
              <w:bottom w:w="0" w:type="dxa"/>
              <w:right w:w="108" w:type="dxa"/>
            </w:tcMar>
            <w:vAlign w:val="bottom"/>
          </w:tcPr>
          <w:p w:rsidR="003916D5" w:rsidRDefault="003916D5" w:rsidP="00FB35D7">
            <w:pPr>
              <w:rPr>
                <w:color w:val="000000"/>
              </w:rPr>
            </w:pPr>
          </w:p>
        </w:tc>
      </w:tr>
      <w:tr w:rsidR="003916D5" w:rsidTr="00AD145A">
        <w:trPr>
          <w:trHeight w:val="300"/>
        </w:trPr>
        <w:tc>
          <w:tcPr>
            <w:tcW w:w="5575" w:type="dxa"/>
            <w:tcBorders>
              <w:top w:val="nil"/>
              <w:left w:val="single" w:sz="8" w:space="0" w:color="auto"/>
              <w:bottom w:val="single" w:sz="8" w:space="0" w:color="auto"/>
              <w:right w:val="single" w:sz="8" w:space="0" w:color="auto"/>
            </w:tcBorders>
            <w:shd w:val="clear" w:color="auto" w:fill="E7E6E6" w:themeFill="background2"/>
            <w:noWrap/>
            <w:tcMar>
              <w:top w:w="0" w:type="dxa"/>
              <w:left w:w="108" w:type="dxa"/>
              <w:bottom w:w="0" w:type="dxa"/>
              <w:right w:w="108" w:type="dxa"/>
            </w:tcMar>
            <w:vAlign w:val="bottom"/>
          </w:tcPr>
          <w:p w:rsidR="003916D5" w:rsidRDefault="003916D5" w:rsidP="00FB35D7">
            <w:pPr>
              <w:rPr>
                <w:color w:val="000000"/>
              </w:rPr>
            </w:pPr>
            <w:r>
              <w:rPr>
                <w:color w:val="000000"/>
              </w:rPr>
              <w:t>Honors College</w:t>
            </w:r>
          </w:p>
        </w:tc>
        <w:tc>
          <w:tcPr>
            <w:tcW w:w="1980" w:type="dxa"/>
            <w:tcBorders>
              <w:top w:val="nil"/>
              <w:left w:val="nil"/>
              <w:bottom w:val="single" w:sz="8" w:space="0" w:color="auto"/>
              <w:right w:val="single" w:sz="8" w:space="0" w:color="auto"/>
            </w:tcBorders>
            <w:shd w:val="clear" w:color="auto" w:fill="E7E6E6" w:themeFill="background2"/>
            <w:noWrap/>
            <w:tcMar>
              <w:top w:w="0" w:type="dxa"/>
              <w:left w:w="108" w:type="dxa"/>
              <w:bottom w:w="0" w:type="dxa"/>
              <w:right w:w="108" w:type="dxa"/>
            </w:tcMar>
            <w:vAlign w:val="bottom"/>
          </w:tcPr>
          <w:p w:rsidR="003916D5" w:rsidRDefault="003916D5" w:rsidP="00FB35D7">
            <w:pPr>
              <w:rPr>
                <w:color w:val="000000"/>
              </w:rPr>
            </w:pPr>
            <w:r>
              <w:rPr>
                <w:color w:val="000000"/>
              </w:rPr>
              <w:t>Stephanie Carlson</w:t>
            </w:r>
          </w:p>
        </w:tc>
        <w:tc>
          <w:tcPr>
            <w:tcW w:w="2070" w:type="dxa"/>
            <w:vMerge/>
            <w:tcBorders>
              <w:left w:val="nil"/>
              <w:right w:val="single" w:sz="8" w:space="0" w:color="auto"/>
            </w:tcBorders>
            <w:shd w:val="clear" w:color="auto" w:fill="E7E6E6" w:themeFill="background2"/>
            <w:noWrap/>
            <w:tcMar>
              <w:top w:w="0" w:type="dxa"/>
              <w:left w:w="108" w:type="dxa"/>
              <w:bottom w:w="0" w:type="dxa"/>
              <w:right w:w="108" w:type="dxa"/>
            </w:tcMar>
            <w:vAlign w:val="bottom"/>
          </w:tcPr>
          <w:p w:rsidR="003916D5" w:rsidRDefault="003916D5" w:rsidP="00FB35D7">
            <w:pPr>
              <w:rPr>
                <w:color w:val="000000"/>
              </w:rPr>
            </w:pPr>
          </w:p>
        </w:tc>
      </w:tr>
      <w:tr w:rsidR="003916D5" w:rsidTr="00AD145A">
        <w:trPr>
          <w:trHeight w:val="300"/>
        </w:trPr>
        <w:tc>
          <w:tcPr>
            <w:tcW w:w="5575"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rsidR="003916D5" w:rsidRDefault="003916D5" w:rsidP="00FB35D7">
            <w:pPr>
              <w:rPr>
                <w:color w:val="000000"/>
              </w:rPr>
            </w:pPr>
            <w:r>
              <w:rPr>
                <w:color w:val="000000"/>
              </w:rPr>
              <w:t>Mel and Enid Zuckerman College of Public Health</w:t>
            </w:r>
          </w:p>
        </w:tc>
        <w:tc>
          <w:tcPr>
            <w:tcW w:w="198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rsidR="003916D5" w:rsidRDefault="003916D5" w:rsidP="00FB35D7">
            <w:pPr>
              <w:rPr>
                <w:color w:val="000000"/>
              </w:rPr>
            </w:pPr>
            <w:r>
              <w:rPr>
                <w:color w:val="000000"/>
              </w:rPr>
              <w:t>Stephanie Carlson</w:t>
            </w:r>
          </w:p>
        </w:tc>
        <w:tc>
          <w:tcPr>
            <w:tcW w:w="2070" w:type="dxa"/>
            <w:vMerge/>
            <w:tcBorders>
              <w:left w:val="nil"/>
              <w:right w:val="single" w:sz="8" w:space="0" w:color="auto"/>
            </w:tcBorders>
            <w:shd w:val="clear" w:color="auto" w:fill="FFFFFF" w:themeFill="background1"/>
            <w:noWrap/>
            <w:tcMar>
              <w:top w:w="0" w:type="dxa"/>
              <w:left w:w="108" w:type="dxa"/>
              <w:bottom w:w="0" w:type="dxa"/>
              <w:right w:w="108" w:type="dxa"/>
            </w:tcMar>
            <w:vAlign w:val="bottom"/>
            <w:hideMark/>
          </w:tcPr>
          <w:p w:rsidR="003916D5" w:rsidRDefault="003916D5" w:rsidP="00FB35D7">
            <w:pPr>
              <w:rPr>
                <w:color w:val="000000"/>
              </w:rPr>
            </w:pPr>
          </w:p>
        </w:tc>
      </w:tr>
      <w:tr w:rsidR="003916D5" w:rsidTr="00AD145A">
        <w:trPr>
          <w:trHeight w:val="300"/>
        </w:trPr>
        <w:tc>
          <w:tcPr>
            <w:tcW w:w="5575" w:type="dxa"/>
            <w:tcBorders>
              <w:top w:val="nil"/>
              <w:left w:val="single" w:sz="8" w:space="0" w:color="auto"/>
              <w:bottom w:val="single" w:sz="4" w:space="0" w:color="auto"/>
              <w:right w:val="single" w:sz="8" w:space="0" w:color="auto"/>
            </w:tcBorders>
            <w:shd w:val="clear" w:color="auto" w:fill="E7E6E6" w:themeFill="background2"/>
            <w:noWrap/>
            <w:tcMar>
              <w:top w:w="0" w:type="dxa"/>
              <w:left w:w="108" w:type="dxa"/>
              <w:bottom w:w="0" w:type="dxa"/>
              <w:right w:w="108" w:type="dxa"/>
            </w:tcMar>
            <w:vAlign w:val="bottom"/>
            <w:hideMark/>
          </w:tcPr>
          <w:p w:rsidR="003916D5" w:rsidRDefault="003916D5" w:rsidP="00FB35D7">
            <w:pPr>
              <w:rPr>
                <w:color w:val="000000"/>
              </w:rPr>
            </w:pPr>
            <w:r>
              <w:rPr>
                <w:color w:val="000000"/>
              </w:rPr>
              <w:t>UA South</w:t>
            </w:r>
          </w:p>
        </w:tc>
        <w:tc>
          <w:tcPr>
            <w:tcW w:w="1980" w:type="dxa"/>
            <w:tcBorders>
              <w:top w:val="nil"/>
              <w:left w:val="nil"/>
              <w:bottom w:val="single" w:sz="4" w:space="0" w:color="auto"/>
              <w:right w:val="single" w:sz="8" w:space="0" w:color="auto"/>
            </w:tcBorders>
            <w:shd w:val="clear" w:color="auto" w:fill="E7E6E6" w:themeFill="background2"/>
            <w:noWrap/>
            <w:tcMar>
              <w:top w:w="0" w:type="dxa"/>
              <w:left w:w="108" w:type="dxa"/>
              <w:bottom w:w="0" w:type="dxa"/>
              <w:right w:w="108" w:type="dxa"/>
            </w:tcMar>
            <w:vAlign w:val="bottom"/>
            <w:hideMark/>
          </w:tcPr>
          <w:p w:rsidR="003916D5" w:rsidRDefault="003916D5" w:rsidP="00FB35D7">
            <w:pPr>
              <w:rPr>
                <w:color w:val="000000"/>
              </w:rPr>
            </w:pPr>
            <w:r>
              <w:rPr>
                <w:color w:val="000000"/>
              </w:rPr>
              <w:t>Liz Sandoval</w:t>
            </w:r>
          </w:p>
        </w:tc>
        <w:tc>
          <w:tcPr>
            <w:tcW w:w="2070" w:type="dxa"/>
            <w:vMerge/>
            <w:tcBorders>
              <w:left w:val="nil"/>
              <w:bottom w:val="single" w:sz="4" w:space="0" w:color="auto"/>
              <w:right w:val="single" w:sz="8" w:space="0" w:color="auto"/>
            </w:tcBorders>
            <w:shd w:val="clear" w:color="auto" w:fill="E7E6E6" w:themeFill="background2"/>
            <w:noWrap/>
            <w:tcMar>
              <w:top w:w="0" w:type="dxa"/>
              <w:left w:w="108" w:type="dxa"/>
              <w:bottom w:w="0" w:type="dxa"/>
              <w:right w:w="108" w:type="dxa"/>
            </w:tcMar>
            <w:vAlign w:val="bottom"/>
            <w:hideMark/>
          </w:tcPr>
          <w:p w:rsidR="003916D5" w:rsidRDefault="003916D5" w:rsidP="00FB35D7">
            <w:pPr>
              <w:rPr>
                <w:color w:val="000000"/>
              </w:rPr>
            </w:pPr>
          </w:p>
        </w:tc>
      </w:tr>
    </w:tbl>
    <w:p w:rsidR="001E778A" w:rsidRDefault="001E778A" w:rsidP="003916D5">
      <w:pPr>
        <w:rPr>
          <w:rFonts w:ascii="Times New Roman" w:hAnsi="Times New Roman" w:cs="Times New Roman"/>
        </w:rPr>
      </w:pPr>
    </w:p>
    <w:p w:rsidR="003916D5" w:rsidRDefault="003916D5" w:rsidP="003916D5">
      <w:pPr>
        <w:rPr>
          <w:rFonts w:ascii="Times New Roman" w:hAnsi="Times New Roman" w:cs="Times New Roman"/>
        </w:rPr>
      </w:pPr>
    </w:p>
    <w:p w:rsidR="003916D5" w:rsidRPr="003916D5" w:rsidRDefault="003916D5" w:rsidP="003916D5">
      <w:pPr>
        <w:rPr>
          <w:rFonts w:ascii="Times New Roman" w:hAnsi="Times New Roman" w:cs="Times New Roman"/>
          <w:b/>
        </w:rPr>
      </w:pPr>
      <w:bookmarkStart w:id="5" w:name="_Toc519594440"/>
      <w:r w:rsidRPr="003916D5">
        <w:rPr>
          <w:rFonts w:ascii="Times New Roman" w:hAnsi="Times New Roman" w:cs="Times New Roman"/>
          <w:b/>
        </w:rPr>
        <w:t>Contact Information:</w:t>
      </w:r>
      <w:bookmarkEnd w:id="5"/>
    </w:p>
    <w:p w:rsidR="003916D5" w:rsidRPr="003916D5" w:rsidRDefault="003916D5" w:rsidP="003916D5">
      <w:pPr>
        <w:numPr>
          <w:ilvl w:val="0"/>
          <w:numId w:val="7"/>
        </w:numPr>
        <w:rPr>
          <w:rFonts w:ascii="Times New Roman" w:hAnsi="Times New Roman" w:cs="Times New Roman"/>
        </w:rPr>
      </w:pPr>
      <w:bookmarkStart w:id="6" w:name="_Toc519594441"/>
      <w:r w:rsidRPr="003916D5">
        <w:rPr>
          <w:rFonts w:ascii="Times New Roman" w:hAnsi="Times New Roman" w:cs="Times New Roman"/>
        </w:rPr>
        <w:t>Stephanie Carlson</w:t>
      </w:r>
      <w:bookmarkEnd w:id="6"/>
      <w:r w:rsidRPr="003916D5">
        <w:rPr>
          <w:rFonts w:ascii="Times New Roman" w:hAnsi="Times New Roman" w:cs="Times New Roman"/>
        </w:rPr>
        <w:t xml:space="preserve"> </w:t>
      </w:r>
      <w:hyperlink r:id="rId12" w:history="1">
        <w:r w:rsidRPr="003916D5">
          <w:rPr>
            <w:rStyle w:val="Hyperlink"/>
            <w:rFonts w:ascii="Times New Roman" w:hAnsi="Times New Roman" w:cs="Times New Roman"/>
          </w:rPr>
          <w:t>scarlson@email.arizona.edu</w:t>
        </w:r>
      </w:hyperlink>
    </w:p>
    <w:p w:rsidR="003916D5" w:rsidRPr="003916D5" w:rsidRDefault="003916D5" w:rsidP="003916D5">
      <w:pPr>
        <w:numPr>
          <w:ilvl w:val="0"/>
          <w:numId w:val="7"/>
        </w:numPr>
        <w:rPr>
          <w:rFonts w:ascii="Times New Roman" w:hAnsi="Times New Roman" w:cs="Times New Roman"/>
          <w:u w:val="single"/>
        </w:rPr>
      </w:pPr>
      <w:bookmarkStart w:id="7" w:name="_Toc519594444"/>
      <w:r w:rsidRPr="003916D5">
        <w:rPr>
          <w:rFonts w:ascii="Times New Roman" w:hAnsi="Times New Roman" w:cs="Times New Roman"/>
        </w:rPr>
        <w:t>Heather Jepsen</w:t>
      </w:r>
      <w:bookmarkEnd w:id="7"/>
      <w:r w:rsidRPr="003916D5">
        <w:rPr>
          <w:rFonts w:ascii="Times New Roman" w:hAnsi="Times New Roman" w:cs="Times New Roman"/>
        </w:rPr>
        <w:t xml:space="preserve"> </w:t>
      </w:r>
      <w:hyperlink r:id="rId13" w:history="1">
        <w:r w:rsidRPr="003916D5">
          <w:rPr>
            <w:rStyle w:val="Hyperlink"/>
            <w:rFonts w:ascii="Times New Roman" w:hAnsi="Times New Roman" w:cs="Times New Roman"/>
          </w:rPr>
          <w:t>jepsenh@email.arizona.edu</w:t>
        </w:r>
      </w:hyperlink>
    </w:p>
    <w:p w:rsidR="003916D5" w:rsidRPr="003916D5" w:rsidRDefault="003916D5" w:rsidP="003916D5">
      <w:pPr>
        <w:numPr>
          <w:ilvl w:val="0"/>
          <w:numId w:val="7"/>
        </w:numPr>
        <w:rPr>
          <w:rFonts w:ascii="Times New Roman" w:hAnsi="Times New Roman" w:cs="Times New Roman"/>
        </w:rPr>
      </w:pPr>
      <w:r w:rsidRPr="003916D5">
        <w:rPr>
          <w:rFonts w:ascii="Times New Roman" w:hAnsi="Times New Roman" w:cs="Times New Roman"/>
        </w:rPr>
        <w:t xml:space="preserve">Liz Sandoval </w:t>
      </w:r>
      <w:hyperlink r:id="rId14" w:history="1">
        <w:r w:rsidRPr="003916D5">
          <w:rPr>
            <w:rStyle w:val="Hyperlink"/>
            <w:rFonts w:ascii="Times New Roman" w:hAnsi="Times New Roman" w:cs="Times New Roman"/>
          </w:rPr>
          <w:t>esandmar@email.arizona.edu</w:t>
        </w:r>
      </w:hyperlink>
      <w:r w:rsidRPr="003916D5">
        <w:rPr>
          <w:rFonts w:ascii="Times New Roman" w:hAnsi="Times New Roman" w:cs="Times New Roman"/>
        </w:rPr>
        <w:t xml:space="preserve"> </w:t>
      </w:r>
    </w:p>
    <w:p w:rsidR="003916D5" w:rsidRPr="001E778A" w:rsidRDefault="003916D5" w:rsidP="003916D5">
      <w:pPr>
        <w:rPr>
          <w:rFonts w:ascii="Times New Roman" w:hAnsi="Times New Roman" w:cs="Times New Roman"/>
        </w:rPr>
      </w:pPr>
    </w:p>
    <w:sectPr w:rsidR="003916D5" w:rsidRPr="001E778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582" w:rsidRDefault="00476582" w:rsidP="00476582">
      <w:r>
        <w:separator/>
      </w:r>
    </w:p>
  </w:endnote>
  <w:endnote w:type="continuationSeparator" w:id="0">
    <w:p w:rsidR="00476582" w:rsidRDefault="00476582" w:rsidP="00476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947528"/>
      <w:docPartObj>
        <w:docPartGallery w:val="Page Numbers (Bottom of Page)"/>
        <w:docPartUnique/>
      </w:docPartObj>
    </w:sdtPr>
    <w:sdtEndPr>
      <w:rPr>
        <w:noProof/>
      </w:rPr>
    </w:sdtEndPr>
    <w:sdtContent>
      <w:p w:rsidR="00476582" w:rsidRDefault="00476582">
        <w:pPr>
          <w:pStyle w:val="Footer"/>
          <w:jc w:val="right"/>
        </w:pPr>
        <w:r>
          <w:fldChar w:fldCharType="begin"/>
        </w:r>
        <w:r>
          <w:instrText xml:space="preserve"> PAGE   \* MERGEFORMAT </w:instrText>
        </w:r>
        <w:r>
          <w:fldChar w:fldCharType="separate"/>
        </w:r>
        <w:r w:rsidR="002E65B7">
          <w:rPr>
            <w:noProof/>
          </w:rPr>
          <w:t>5</w:t>
        </w:r>
        <w:r>
          <w:rPr>
            <w:noProof/>
          </w:rPr>
          <w:fldChar w:fldCharType="end"/>
        </w:r>
      </w:p>
    </w:sdtContent>
  </w:sdt>
  <w:p w:rsidR="00476582" w:rsidRDefault="00476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582" w:rsidRDefault="00476582" w:rsidP="00476582">
      <w:r>
        <w:separator/>
      </w:r>
    </w:p>
  </w:footnote>
  <w:footnote w:type="continuationSeparator" w:id="0">
    <w:p w:rsidR="00476582" w:rsidRDefault="00476582" w:rsidP="00476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B2031"/>
    <w:multiLevelType w:val="hybridMultilevel"/>
    <w:tmpl w:val="61A8E8A2"/>
    <w:lvl w:ilvl="0" w:tplc="44B42D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457752"/>
    <w:multiLevelType w:val="hybridMultilevel"/>
    <w:tmpl w:val="D7F0AE2C"/>
    <w:lvl w:ilvl="0" w:tplc="762285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4D2FDF"/>
    <w:multiLevelType w:val="hybridMultilevel"/>
    <w:tmpl w:val="730E7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9D70F9"/>
    <w:multiLevelType w:val="hybridMultilevel"/>
    <w:tmpl w:val="BC2ED63A"/>
    <w:lvl w:ilvl="0" w:tplc="80F2487A">
      <w:start w:val="1"/>
      <w:numFmt w:val="upp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64596750"/>
    <w:multiLevelType w:val="hybridMultilevel"/>
    <w:tmpl w:val="79EA6EB8"/>
    <w:lvl w:ilvl="0" w:tplc="2C623A2E">
      <w:start w:val="1"/>
      <w:numFmt w:val="upperRoman"/>
      <w:lvlText w:val="%1."/>
      <w:lvlJc w:val="left"/>
      <w:pPr>
        <w:ind w:left="1080" w:hanging="72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8A79BF"/>
    <w:multiLevelType w:val="hybridMultilevel"/>
    <w:tmpl w:val="7EEEEAB4"/>
    <w:lvl w:ilvl="0" w:tplc="0409000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EC40336"/>
    <w:multiLevelType w:val="hybridMultilevel"/>
    <w:tmpl w:val="C2E0832A"/>
    <w:lvl w:ilvl="0" w:tplc="7C0A24A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E8"/>
    <w:rsid w:val="000D73DC"/>
    <w:rsid w:val="001B7DB8"/>
    <w:rsid w:val="001E778A"/>
    <w:rsid w:val="002574F3"/>
    <w:rsid w:val="002E65B7"/>
    <w:rsid w:val="00351CB4"/>
    <w:rsid w:val="003916D5"/>
    <w:rsid w:val="00476582"/>
    <w:rsid w:val="005A74D7"/>
    <w:rsid w:val="00670C3F"/>
    <w:rsid w:val="006C42E8"/>
    <w:rsid w:val="00830930"/>
    <w:rsid w:val="009E69BE"/>
    <w:rsid w:val="00A66995"/>
    <w:rsid w:val="00AF41B8"/>
    <w:rsid w:val="00B8346B"/>
    <w:rsid w:val="00D269D1"/>
    <w:rsid w:val="00E07EF2"/>
    <w:rsid w:val="00F1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1199F"/>
  <w15:chartTrackingRefBased/>
  <w15:docId w15:val="{AE9F1D75-2A46-43E2-B47C-251B828EA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2E8"/>
    <w:pPr>
      <w:spacing w:after="0" w:line="240" w:lineRule="auto"/>
    </w:pPr>
    <w:rPr>
      <w:rFonts w:ascii="Calibri" w:hAnsi="Calibri" w:cs="Calibri"/>
    </w:rPr>
  </w:style>
  <w:style w:type="paragraph" w:styleId="Heading1">
    <w:name w:val="heading 1"/>
    <w:basedOn w:val="Normal"/>
    <w:next w:val="Normal"/>
    <w:link w:val="Heading1Char"/>
    <w:uiPriority w:val="9"/>
    <w:qFormat/>
    <w:rsid w:val="006C42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C42E8"/>
    <w:pPr>
      <w:keepNext/>
      <w:jc w:val="center"/>
      <w:outlineLvl w:val="1"/>
    </w:pPr>
    <w:rPr>
      <w:rFonts w:ascii="Times New Roman" w:eastAsia="Times New Roman" w:hAnsi="Times New Roman" w:cs="Times New Roman"/>
      <w:b/>
      <w:bCs/>
      <w:i/>
      <w:iCs/>
      <w:sz w:val="3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2E8"/>
    <w:rPr>
      <w:color w:val="0563C1"/>
      <w:u w:val="single"/>
    </w:rPr>
  </w:style>
  <w:style w:type="character" w:customStyle="1" w:styleId="Heading2Char">
    <w:name w:val="Heading 2 Char"/>
    <w:basedOn w:val="DefaultParagraphFont"/>
    <w:link w:val="Heading2"/>
    <w:rsid w:val="006C42E8"/>
    <w:rPr>
      <w:rFonts w:ascii="Times New Roman" w:eastAsia="Times New Roman" w:hAnsi="Times New Roman" w:cs="Times New Roman"/>
      <w:b/>
      <w:bCs/>
      <w:i/>
      <w:iCs/>
      <w:sz w:val="32"/>
      <w:szCs w:val="24"/>
    </w:rPr>
  </w:style>
  <w:style w:type="character" w:customStyle="1" w:styleId="Heading1Char">
    <w:name w:val="Heading 1 Char"/>
    <w:basedOn w:val="DefaultParagraphFont"/>
    <w:link w:val="Heading1"/>
    <w:uiPriority w:val="9"/>
    <w:rsid w:val="006C42E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C42E8"/>
    <w:pPr>
      <w:spacing w:before="480" w:line="276" w:lineRule="auto"/>
      <w:outlineLvl w:val="9"/>
    </w:pPr>
    <w:rPr>
      <w:b/>
      <w:bCs/>
      <w:sz w:val="28"/>
      <w:szCs w:val="28"/>
      <w:lang w:eastAsia="ja-JP"/>
    </w:rPr>
  </w:style>
  <w:style w:type="paragraph" w:styleId="TOC2">
    <w:name w:val="toc 2"/>
    <w:basedOn w:val="Normal"/>
    <w:next w:val="Normal"/>
    <w:autoRedefine/>
    <w:uiPriority w:val="39"/>
    <w:rsid w:val="006C42E8"/>
    <w:pPr>
      <w:spacing w:after="100"/>
      <w:ind w:left="240"/>
    </w:pPr>
    <w:rPr>
      <w:rFonts w:ascii="Times New Roman" w:eastAsia="Times New Roman" w:hAnsi="Times New Roman" w:cs="Times New Roman"/>
      <w:sz w:val="24"/>
      <w:szCs w:val="24"/>
    </w:rPr>
  </w:style>
  <w:style w:type="paragraph" w:styleId="ListParagraph">
    <w:name w:val="List Paragraph"/>
    <w:basedOn w:val="Normal"/>
    <w:uiPriority w:val="34"/>
    <w:qFormat/>
    <w:rsid w:val="006C42E8"/>
    <w:pPr>
      <w:ind w:left="720"/>
      <w:contextualSpacing/>
    </w:pPr>
  </w:style>
  <w:style w:type="paragraph" w:styleId="Header">
    <w:name w:val="header"/>
    <w:basedOn w:val="Normal"/>
    <w:link w:val="HeaderChar"/>
    <w:uiPriority w:val="99"/>
    <w:unhideWhenUsed/>
    <w:rsid w:val="00476582"/>
    <w:pPr>
      <w:tabs>
        <w:tab w:val="center" w:pos="4680"/>
        <w:tab w:val="right" w:pos="9360"/>
      </w:tabs>
    </w:pPr>
  </w:style>
  <w:style w:type="character" w:customStyle="1" w:styleId="HeaderChar">
    <w:name w:val="Header Char"/>
    <w:basedOn w:val="DefaultParagraphFont"/>
    <w:link w:val="Header"/>
    <w:uiPriority w:val="99"/>
    <w:rsid w:val="00476582"/>
    <w:rPr>
      <w:rFonts w:ascii="Calibri" w:hAnsi="Calibri" w:cs="Calibri"/>
    </w:rPr>
  </w:style>
  <w:style w:type="paragraph" w:styleId="Footer">
    <w:name w:val="footer"/>
    <w:basedOn w:val="Normal"/>
    <w:link w:val="FooterChar"/>
    <w:uiPriority w:val="99"/>
    <w:unhideWhenUsed/>
    <w:rsid w:val="00476582"/>
    <w:pPr>
      <w:tabs>
        <w:tab w:val="center" w:pos="4680"/>
        <w:tab w:val="right" w:pos="9360"/>
      </w:tabs>
    </w:pPr>
  </w:style>
  <w:style w:type="character" w:customStyle="1" w:styleId="FooterChar">
    <w:name w:val="Footer Char"/>
    <w:basedOn w:val="DefaultParagraphFont"/>
    <w:link w:val="Footer"/>
    <w:uiPriority w:val="99"/>
    <w:rsid w:val="00476582"/>
    <w:rPr>
      <w:rFonts w:ascii="Calibri" w:hAnsi="Calibri" w:cs="Calibri"/>
    </w:rPr>
  </w:style>
  <w:style w:type="paragraph" w:styleId="BalloonText">
    <w:name w:val="Balloon Text"/>
    <w:basedOn w:val="Normal"/>
    <w:link w:val="BalloonTextChar"/>
    <w:uiPriority w:val="99"/>
    <w:semiHidden/>
    <w:unhideWhenUsed/>
    <w:rsid w:val="00D269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9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0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epsenh@email.arizona.edu" TargetMode="External"/><Relationship Id="rId3" Type="http://schemas.openxmlformats.org/officeDocument/2006/relationships/settings" Target="settings.xml"/><Relationship Id="rId7" Type="http://schemas.openxmlformats.org/officeDocument/2006/relationships/hyperlink" Target="https://academicadmin.arizona.edu/curricular-affairs/guides-and-forms" TargetMode="External"/><Relationship Id="rId12" Type="http://schemas.openxmlformats.org/officeDocument/2006/relationships/hyperlink" Target="mailto:scarlson@email.arizona.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esandmar@email.ariz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Marquez, Martin</dc:creator>
  <cp:keywords/>
  <dc:description/>
  <cp:lastModifiedBy>Marquez, Martin</cp:lastModifiedBy>
  <cp:revision>10</cp:revision>
  <dcterms:created xsi:type="dcterms:W3CDTF">2018-06-14T21:27:00Z</dcterms:created>
  <dcterms:modified xsi:type="dcterms:W3CDTF">2019-08-15T19:40:00Z</dcterms:modified>
</cp:coreProperties>
</file>