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FB19C" w14:textId="05B6CA1B" w:rsidR="002003B5" w:rsidRPr="00A206A5" w:rsidRDefault="002003B5" w:rsidP="002003B5">
      <w:pPr>
        <w:tabs>
          <w:tab w:val="num" w:pos="720"/>
        </w:tabs>
        <w:spacing w:before="100" w:beforeAutospacing="1" w:after="100" w:afterAutospacing="1" w:line="240" w:lineRule="auto"/>
        <w:ind w:left="720" w:hanging="360"/>
        <w:jc w:val="center"/>
        <w:rPr>
          <w:rFonts w:ascii="Times New Roman" w:hAnsi="Times New Roman" w:cs="Times New Roman"/>
          <w:b/>
          <w:bCs/>
        </w:rPr>
      </w:pPr>
      <w:r w:rsidRPr="00A206A5">
        <w:rPr>
          <w:rFonts w:ascii="Times New Roman" w:hAnsi="Times New Roman" w:cs="Times New Roman"/>
          <w:b/>
          <w:bCs/>
        </w:rPr>
        <w:t>Academic Program Subcommittee Minutes</w:t>
      </w:r>
    </w:p>
    <w:p w14:paraId="0FC3BB00" w14:textId="45A81E85" w:rsidR="002003B5" w:rsidRPr="00A206A5" w:rsidRDefault="002003B5" w:rsidP="002003B5">
      <w:pPr>
        <w:tabs>
          <w:tab w:val="num" w:pos="720"/>
        </w:tabs>
        <w:spacing w:before="100" w:beforeAutospacing="1" w:after="100" w:afterAutospacing="1" w:line="240" w:lineRule="auto"/>
        <w:ind w:left="720" w:hanging="360"/>
        <w:jc w:val="center"/>
        <w:rPr>
          <w:rFonts w:ascii="Times New Roman" w:hAnsi="Times New Roman" w:cs="Times New Roman"/>
          <w:b/>
          <w:bCs/>
        </w:rPr>
      </w:pPr>
      <w:r w:rsidRPr="00A206A5">
        <w:rPr>
          <w:rFonts w:ascii="Times New Roman" w:hAnsi="Times New Roman" w:cs="Times New Roman"/>
          <w:b/>
          <w:bCs/>
        </w:rPr>
        <w:t>April 29</w:t>
      </w:r>
      <w:r w:rsidRPr="00A206A5">
        <w:rPr>
          <w:rFonts w:ascii="Times New Roman" w:hAnsi="Times New Roman" w:cs="Times New Roman"/>
          <w:b/>
          <w:bCs/>
          <w:vertAlign w:val="superscript"/>
        </w:rPr>
        <w:t>th</w:t>
      </w:r>
      <w:r w:rsidRPr="00A206A5">
        <w:rPr>
          <w:rFonts w:ascii="Times New Roman" w:hAnsi="Times New Roman" w:cs="Times New Roman"/>
          <w:b/>
          <w:bCs/>
        </w:rPr>
        <w:t>, 2025</w:t>
      </w:r>
    </w:p>
    <w:p w14:paraId="2E4DBE30" w14:textId="7CBABED2" w:rsidR="002003B5" w:rsidRDefault="002003B5" w:rsidP="002003B5">
      <w:pPr>
        <w:tabs>
          <w:tab w:val="num" w:pos="720"/>
        </w:tabs>
        <w:spacing w:before="100" w:beforeAutospacing="1" w:after="100" w:afterAutospacing="1" w:line="240" w:lineRule="auto"/>
        <w:ind w:left="450" w:hanging="90"/>
        <w:rPr>
          <w:rFonts w:ascii="Times New Roman" w:hAnsi="Times New Roman" w:cs="Times New Roman"/>
        </w:rPr>
      </w:pPr>
      <w:r w:rsidRPr="00A206A5">
        <w:rPr>
          <w:rFonts w:ascii="Times New Roman" w:hAnsi="Times New Roman" w:cs="Times New Roman"/>
          <w:b/>
          <w:bCs/>
        </w:rPr>
        <w:t>Voting members present</w:t>
      </w:r>
      <w:r>
        <w:rPr>
          <w:rFonts w:ascii="Times New Roman" w:hAnsi="Times New Roman" w:cs="Times New Roman"/>
        </w:rPr>
        <w:t xml:space="preserve">: Moe </w:t>
      </w:r>
      <w:proofErr w:type="spellStart"/>
      <w:r>
        <w:rPr>
          <w:rFonts w:ascii="Times New Roman" w:hAnsi="Times New Roman" w:cs="Times New Roman"/>
        </w:rPr>
        <w:t>Momayez</w:t>
      </w:r>
      <w:proofErr w:type="spellEnd"/>
      <w:r>
        <w:rPr>
          <w:rFonts w:ascii="Times New Roman" w:hAnsi="Times New Roman" w:cs="Times New Roman"/>
        </w:rPr>
        <w:t>, Lisa Rezende, Michael McKisson, Melissa Goldsmith</w:t>
      </w:r>
      <w:r w:rsidR="00EE2F0C">
        <w:rPr>
          <w:rFonts w:ascii="Times New Roman" w:hAnsi="Times New Roman" w:cs="Times New Roman"/>
        </w:rPr>
        <w:t>, Christopher Domin, Dana Lema, Marie Wallace.</w:t>
      </w:r>
    </w:p>
    <w:p w14:paraId="2449EA85" w14:textId="5DA55954" w:rsidR="00EE2F0C" w:rsidRPr="002003B5" w:rsidRDefault="00EE2F0C" w:rsidP="00A206A5">
      <w:pPr>
        <w:pBdr>
          <w:bottom w:val="single" w:sz="4" w:space="1" w:color="auto"/>
        </w:pBdr>
        <w:tabs>
          <w:tab w:val="num" w:pos="720"/>
        </w:tabs>
        <w:spacing w:before="100" w:beforeAutospacing="1" w:after="100" w:afterAutospacing="1" w:line="240" w:lineRule="auto"/>
        <w:ind w:left="450" w:hanging="90"/>
        <w:rPr>
          <w:rFonts w:ascii="Times New Roman" w:hAnsi="Times New Roman" w:cs="Times New Roman"/>
        </w:rPr>
      </w:pPr>
      <w:r w:rsidRPr="00A206A5">
        <w:rPr>
          <w:rFonts w:ascii="Times New Roman" w:hAnsi="Times New Roman" w:cs="Times New Roman"/>
          <w:b/>
          <w:bCs/>
        </w:rPr>
        <w:t>Non-voting members present</w:t>
      </w:r>
      <w:r>
        <w:rPr>
          <w:rFonts w:ascii="Times New Roman" w:hAnsi="Times New Roman" w:cs="Times New Roman"/>
        </w:rPr>
        <w:t xml:space="preserve">: Melanie Madden, Jameshia Granberry, </w:t>
      </w:r>
      <w:r w:rsidR="00A206A5">
        <w:rPr>
          <w:rFonts w:ascii="Times New Roman" w:hAnsi="Times New Roman" w:cs="Times New Roman"/>
        </w:rPr>
        <w:t>Brandon Phillips</w:t>
      </w:r>
    </w:p>
    <w:p w14:paraId="61A9777E" w14:textId="6D22DAF6" w:rsidR="002003B5" w:rsidRPr="002003B5" w:rsidRDefault="002003B5" w:rsidP="002003B5">
      <w:pPr>
        <w:numPr>
          <w:ilvl w:val="0"/>
          <w:numId w:val="1"/>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003B5">
        <w:rPr>
          <w:rFonts w:ascii="Times New Roman" w:eastAsia="Times New Roman" w:hAnsi="Times New Roman" w:cs="Times New Roman"/>
          <w:b/>
          <w:bCs/>
          <w:color w:val="000000"/>
          <w:kern w:val="0"/>
          <w:sz w:val="22"/>
          <w:szCs w:val="22"/>
          <w14:ligatures w14:val="none"/>
        </w:rPr>
        <w:t>Lisa Rezende called meeting order at 3:30pm</w:t>
      </w:r>
    </w:p>
    <w:p w14:paraId="3D59FB69" w14:textId="77777777" w:rsidR="002003B5" w:rsidRDefault="002003B5" w:rsidP="002003B5">
      <w:pPr>
        <w:numPr>
          <w:ilvl w:val="1"/>
          <w:numId w:val="1"/>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003B5">
        <w:rPr>
          <w:rFonts w:ascii="Times New Roman" w:eastAsia="Times New Roman" w:hAnsi="Times New Roman" w:cs="Times New Roman"/>
          <w:b/>
          <w:bCs/>
          <w:color w:val="000000"/>
          <w:kern w:val="0"/>
          <w:sz w:val="22"/>
          <w:szCs w:val="22"/>
          <w14:ligatures w14:val="none"/>
        </w:rPr>
        <w:t>Approval of </w:t>
      </w:r>
      <w:hyperlink r:id="rId5" w:tooltip="APS-April-1st-minutes.docx" w:history="1">
        <w:r w:rsidRPr="002003B5">
          <w:rPr>
            <w:rFonts w:ascii="Times New Roman" w:eastAsia="Times New Roman" w:hAnsi="Times New Roman" w:cs="Times New Roman"/>
            <w:b/>
            <w:bCs/>
            <w:color w:val="8B0015"/>
            <w:kern w:val="0"/>
            <w:sz w:val="22"/>
            <w:szCs w:val="22"/>
            <w:u w:val="single"/>
            <w14:ligatures w14:val="none"/>
          </w:rPr>
          <w:t>APS April 1</w:t>
        </w:r>
        <w:r w:rsidRPr="002003B5">
          <w:rPr>
            <w:rFonts w:ascii="Times New Roman" w:eastAsia="Times New Roman" w:hAnsi="Times New Roman" w:cs="Times New Roman"/>
            <w:b/>
            <w:bCs/>
            <w:color w:val="8B0015"/>
            <w:kern w:val="0"/>
            <w:sz w:val="22"/>
            <w:szCs w:val="22"/>
            <w:u w:val="single"/>
            <w:vertAlign w:val="superscript"/>
            <w14:ligatures w14:val="none"/>
          </w:rPr>
          <w:t>st</w:t>
        </w:r>
        <w:r w:rsidRPr="002003B5">
          <w:rPr>
            <w:rFonts w:ascii="Times New Roman" w:eastAsia="Times New Roman" w:hAnsi="Times New Roman" w:cs="Times New Roman"/>
            <w:b/>
            <w:bCs/>
            <w:color w:val="8B0015"/>
            <w:kern w:val="0"/>
            <w:sz w:val="22"/>
            <w:szCs w:val="22"/>
            <w:u w:val="single"/>
            <w14:ligatures w14:val="none"/>
          </w:rPr>
          <w:t>, 2025</w:t>
        </w:r>
      </w:hyperlink>
      <w:r w:rsidRPr="002003B5">
        <w:rPr>
          <w:rFonts w:ascii="Times New Roman" w:eastAsia="Times New Roman" w:hAnsi="Times New Roman" w:cs="Times New Roman"/>
          <w:b/>
          <w:bCs/>
          <w:color w:val="000000"/>
          <w:kern w:val="0"/>
          <w:sz w:val="22"/>
          <w:szCs w:val="22"/>
          <w14:ligatures w14:val="none"/>
        </w:rPr>
        <w:t>, meeting minutes</w:t>
      </w:r>
    </w:p>
    <w:p w14:paraId="0BF9D775" w14:textId="67897EE6" w:rsidR="002003B5" w:rsidRPr="002003B5" w:rsidRDefault="002003B5" w:rsidP="002003B5">
      <w:pPr>
        <w:numPr>
          <w:ilvl w:val="2"/>
          <w:numId w:val="1"/>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kern w:val="0"/>
          <w:sz w:val="22"/>
          <w:szCs w:val="22"/>
          <w14:ligatures w14:val="none"/>
        </w:rPr>
        <w:t>Minutes were approved unanimously.</w:t>
      </w:r>
    </w:p>
    <w:p w14:paraId="400EAE6E" w14:textId="77777777" w:rsidR="002003B5" w:rsidRPr="002003B5" w:rsidRDefault="002003B5" w:rsidP="002003B5">
      <w:pPr>
        <w:numPr>
          <w:ilvl w:val="0"/>
          <w:numId w:val="1"/>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003B5">
        <w:rPr>
          <w:rFonts w:ascii="Times New Roman" w:eastAsia="Times New Roman" w:hAnsi="Times New Roman" w:cs="Times New Roman"/>
          <w:b/>
          <w:bCs/>
          <w:color w:val="000000"/>
          <w:kern w:val="0"/>
          <w:sz w:val="22"/>
          <w:szCs w:val="22"/>
          <w14:ligatures w14:val="none"/>
        </w:rPr>
        <w:t>Old Business</w:t>
      </w:r>
    </w:p>
    <w:p w14:paraId="0E469026" w14:textId="77777777" w:rsidR="002003B5" w:rsidRDefault="002003B5" w:rsidP="002003B5">
      <w:pPr>
        <w:numPr>
          <w:ilvl w:val="1"/>
          <w:numId w:val="1"/>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hyperlink r:id="rId6" w:tgtFrame="_blank" w:tooltip="Proposal-BS-in-MDDA.pdf (opens in a new window)" w:history="1">
        <w:r w:rsidRPr="002003B5">
          <w:rPr>
            <w:rFonts w:ascii="Times New Roman" w:eastAsia="Times New Roman" w:hAnsi="Times New Roman" w:cs="Times New Roman"/>
            <w:b/>
            <w:bCs/>
            <w:color w:val="8B0015"/>
            <w:kern w:val="0"/>
            <w:sz w:val="22"/>
            <w:szCs w:val="22"/>
            <w:u w:val="single"/>
            <w14:ligatures w14:val="none"/>
          </w:rPr>
          <w:t>New Major: BS in Medical Device Development and Application</w:t>
        </w:r>
      </w:hyperlink>
    </w:p>
    <w:p w14:paraId="0402AB45" w14:textId="77777777" w:rsidR="002003B5" w:rsidRPr="002003B5" w:rsidRDefault="002003B5" w:rsidP="002003B5">
      <w:pPr>
        <w:pStyle w:val="ListParagraph"/>
        <w:numPr>
          <w:ilvl w:val="2"/>
          <w:numId w:val="1"/>
        </w:num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2003B5">
        <w:rPr>
          <w:rFonts w:ascii="Times New Roman" w:eastAsia="Times New Roman" w:hAnsi="Times New Roman" w:cs="Times New Roman"/>
          <w:color w:val="000000"/>
          <w:kern w:val="0"/>
          <w:sz w:val="22"/>
          <w:szCs w:val="22"/>
          <w14:ligatures w14:val="none"/>
        </w:rPr>
        <w:t xml:space="preserve">We’ve had multiple discussions with various stakeholders regarding the purpose and rationale behind this degree program. The primary goal is to ensure graduates are </w:t>
      </w:r>
      <w:proofErr w:type="gramStart"/>
      <w:r w:rsidRPr="002003B5">
        <w:rPr>
          <w:rFonts w:ascii="Times New Roman" w:eastAsia="Times New Roman" w:hAnsi="Times New Roman" w:cs="Times New Roman"/>
          <w:color w:val="000000"/>
          <w:kern w:val="0"/>
          <w:sz w:val="22"/>
          <w:szCs w:val="22"/>
          <w14:ligatures w14:val="none"/>
        </w:rPr>
        <w:t>workforce-ready</w:t>
      </w:r>
      <w:proofErr w:type="gramEnd"/>
      <w:r w:rsidRPr="002003B5">
        <w:rPr>
          <w:rFonts w:ascii="Times New Roman" w:eastAsia="Times New Roman" w:hAnsi="Times New Roman" w:cs="Times New Roman"/>
          <w:color w:val="000000"/>
          <w:kern w:val="0"/>
          <w:sz w:val="22"/>
          <w:szCs w:val="22"/>
          <w14:ligatures w14:val="none"/>
        </w:rPr>
        <w:t>. While we already offer programs that prepare students for medical school and graduate-level allied health fields, this initiative aligns with the </w:t>
      </w:r>
      <w:r w:rsidRPr="002003B5">
        <w:rPr>
          <w:rFonts w:ascii="Times New Roman" w:eastAsia="Times New Roman" w:hAnsi="Times New Roman" w:cs="Times New Roman"/>
          <w:b/>
          <w:bCs/>
          <w:color w:val="000000"/>
          <w:kern w:val="0"/>
          <w:sz w:val="22"/>
          <w:szCs w:val="22"/>
          <w14:ligatures w14:val="none"/>
        </w:rPr>
        <w:t>Arizona Healthy Tomorrow Plan</w:t>
      </w:r>
      <w:r w:rsidRPr="002003B5">
        <w:rPr>
          <w:rFonts w:ascii="Times New Roman" w:eastAsia="Times New Roman" w:hAnsi="Times New Roman" w:cs="Times New Roman"/>
          <w:color w:val="000000"/>
          <w:kern w:val="0"/>
          <w:sz w:val="22"/>
          <w:szCs w:val="22"/>
          <w14:ligatures w14:val="none"/>
        </w:rPr>
        <w:t> set forth by ABOR.</w:t>
      </w:r>
    </w:p>
    <w:p w14:paraId="6D09202E" w14:textId="77777777" w:rsidR="002003B5" w:rsidRPr="002003B5" w:rsidRDefault="002003B5" w:rsidP="002003B5">
      <w:pPr>
        <w:pStyle w:val="ListParagraph"/>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p>
    <w:p w14:paraId="75711A54" w14:textId="2A3C7960" w:rsidR="002003B5" w:rsidRPr="002003B5" w:rsidRDefault="002003B5" w:rsidP="002003B5">
      <w:pPr>
        <w:pStyle w:val="ListParagraph"/>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r w:rsidRPr="002003B5">
        <w:rPr>
          <w:rFonts w:ascii="Times New Roman" w:eastAsia="Times New Roman" w:hAnsi="Times New Roman" w:cs="Times New Roman"/>
          <w:color w:val="000000"/>
          <w:kern w:val="0"/>
          <w:sz w:val="22"/>
          <w:szCs w:val="22"/>
          <w14:ligatures w14:val="none"/>
        </w:rPr>
        <w:t>Given the current student debt landscape, it’s important that graduates have clear, immediate pathways into the workforce. To support this, we’re collaborating with companies like Stryker, Johnson &amp; Johnson, and La Roche. Through Tech Launch, we’re working to establish internships and placement opportunities that can lead directly into leadership development programs after graduation.</w:t>
      </w:r>
    </w:p>
    <w:p w14:paraId="0F0C056D" w14:textId="77777777" w:rsidR="002003B5" w:rsidRPr="002003B5" w:rsidRDefault="002003B5" w:rsidP="002003B5">
      <w:pPr>
        <w:spacing w:before="100" w:beforeAutospacing="1" w:after="100" w:afterAutospacing="1" w:line="240" w:lineRule="auto"/>
        <w:ind w:left="2160"/>
        <w:rPr>
          <w:rFonts w:ascii="Times New Roman" w:eastAsia="Times New Roman" w:hAnsi="Times New Roman" w:cs="Times New Roman"/>
          <w:color w:val="000000"/>
          <w:kern w:val="0"/>
          <w:sz w:val="22"/>
          <w:szCs w:val="22"/>
          <w14:ligatures w14:val="none"/>
        </w:rPr>
      </w:pPr>
      <w:r w:rsidRPr="002003B5">
        <w:rPr>
          <w:rFonts w:ascii="Times New Roman" w:eastAsia="Times New Roman" w:hAnsi="Times New Roman" w:cs="Times New Roman"/>
          <w:color w:val="000000"/>
          <w:kern w:val="0"/>
          <w:sz w:val="22"/>
          <w:szCs w:val="22"/>
          <w14:ligatures w14:val="none"/>
        </w:rPr>
        <w:t>Our aim is not only to prepare students academically but also to give them a “first look” opportunity — a step through the door — so they can transition seamlessly into the professional world upon graduating.</w:t>
      </w:r>
    </w:p>
    <w:p w14:paraId="1BAF4D5D" w14:textId="709B29FD" w:rsidR="002003B5" w:rsidRPr="002003B5" w:rsidRDefault="002003B5" w:rsidP="002003B5">
      <w:pPr>
        <w:spacing w:before="100" w:beforeAutospacing="1" w:after="100" w:afterAutospacing="1" w:line="240" w:lineRule="auto"/>
        <w:ind w:left="1800" w:hanging="360"/>
        <w:rPr>
          <w:rFonts w:ascii="Times New Roman" w:eastAsia="Times New Roman" w:hAnsi="Times New Roman" w:cs="Times New Roman"/>
          <w:b/>
          <w:bCs/>
          <w:color w:val="000000"/>
          <w:kern w:val="0"/>
          <w:sz w:val="22"/>
          <w:szCs w:val="22"/>
          <w14:ligatures w14:val="none"/>
        </w:rPr>
      </w:pPr>
      <w:r w:rsidRPr="002003B5">
        <w:rPr>
          <w:rFonts w:ascii="Times New Roman" w:eastAsia="Times New Roman" w:hAnsi="Times New Roman" w:cs="Times New Roman"/>
          <w:b/>
          <w:bCs/>
          <w:color w:val="000000"/>
          <w:kern w:val="0"/>
          <w:sz w:val="22"/>
          <w:szCs w:val="22"/>
          <w14:ligatures w14:val="none"/>
        </w:rPr>
        <w:t xml:space="preserve">Q: </w:t>
      </w:r>
      <w:r w:rsidRPr="002003B5">
        <w:rPr>
          <w:rFonts w:ascii="Times New Roman" w:eastAsia="Times New Roman" w:hAnsi="Times New Roman" w:cs="Times New Roman"/>
          <w:b/>
          <w:bCs/>
          <w:color w:val="000000"/>
          <w:kern w:val="0"/>
          <w:sz w:val="22"/>
          <w:szCs w:val="22"/>
          <w14:ligatures w14:val="none"/>
        </w:rPr>
        <w:t xml:space="preserve">There are some </w:t>
      </w:r>
      <w:proofErr w:type="gramStart"/>
      <w:r w:rsidRPr="002003B5">
        <w:rPr>
          <w:rFonts w:ascii="Times New Roman" w:eastAsia="Times New Roman" w:hAnsi="Times New Roman" w:cs="Times New Roman"/>
          <w:b/>
          <w:bCs/>
          <w:color w:val="000000"/>
          <w:kern w:val="0"/>
          <w:sz w:val="22"/>
          <w:szCs w:val="22"/>
          <w14:ligatures w14:val="none"/>
        </w:rPr>
        <w:t>fairly advanced</w:t>
      </w:r>
      <w:proofErr w:type="gramEnd"/>
      <w:r w:rsidRPr="002003B5">
        <w:rPr>
          <w:rFonts w:ascii="Times New Roman" w:eastAsia="Times New Roman" w:hAnsi="Times New Roman" w:cs="Times New Roman"/>
          <w:b/>
          <w:bCs/>
          <w:color w:val="000000"/>
          <w:kern w:val="0"/>
          <w:sz w:val="22"/>
          <w:szCs w:val="22"/>
          <w14:ligatures w14:val="none"/>
        </w:rPr>
        <w:t xml:space="preserve"> science courses included that I believe require </w:t>
      </w:r>
      <w:r w:rsidRPr="002003B5">
        <w:rPr>
          <w:rFonts w:ascii="Times New Roman" w:eastAsia="Times New Roman" w:hAnsi="Times New Roman" w:cs="Times New Roman"/>
          <w:b/>
          <w:bCs/>
          <w:color w:val="000000"/>
          <w:kern w:val="0"/>
          <w:sz w:val="22"/>
          <w:szCs w:val="22"/>
          <w14:ligatures w14:val="none"/>
        </w:rPr>
        <w:t xml:space="preserve">   </w:t>
      </w:r>
      <w:r w:rsidRPr="002003B5">
        <w:rPr>
          <w:rFonts w:ascii="Times New Roman" w:eastAsia="Times New Roman" w:hAnsi="Times New Roman" w:cs="Times New Roman"/>
          <w:b/>
          <w:bCs/>
          <w:color w:val="000000"/>
          <w:kern w:val="0"/>
          <w:sz w:val="22"/>
          <w:szCs w:val="22"/>
          <w14:ligatures w14:val="none"/>
        </w:rPr>
        <w:t>more chemistry than currently listed. Is there an advising plan for students pursuing Emphasis 2?</w:t>
      </w:r>
    </w:p>
    <w:p w14:paraId="1D7AC754" w14:textId="4F1AAEF2" w:rsidR="002003B5" w:rsidRPr="002003B5" w:rsidRDefault="002003B5" w:rsidP="002003B5">
      <w:pPr>
        <w:spacing w:before="100" w:beforeAutospacing="1" w:after="100" w:afterAutospacing="1" w:line="240" w:lineRule="auto"/>
        <w:ind w:left="1800" w:hanging="360"/>
        <w:rPr>
          <w:rFonts w:ascii="Times New Roman" w:eastAsia="Times New Roman" w:hAnsi="Times New Roman" w:cs="Times New Roman"/>
          <w:color w:val="000000"/>
          <w:kern w:val="0"/>
          <w:sz w:val="22"/>
          <w:szCs w:val="22"/>
          <w14:ligatures w14:val="none"/>
        </w:rPr>
      </w:pPr>
      <w:r w:rsidRPr="002003B5">
        <w:rPr>
          <w:rFonts w:ascii="Times New Roman" w:eastAsia="Times New Roman" w:hAnsi="Times New Roman" w:cs="Times New Roman"/>
          <w:b/>
          <w:bCs/>
          <w:color w:val="000000"/>
          <w:kern w:val="0"/>
          <w:sz w:val="22"/>
          <w:szCs w:val="22"/>
          <w14:ligatures w14:val="none"/>
        </w:rPr>
        <w:t xml:space="preserve">A: </w:t>
      </w:r>
      <w:r w:rsidRPr="002003B5">
        <w:rPr>
          <w:rFonts w:ascii="Times New Roman" w:eastAsia="Times New Roman" w:hAnsi="Times New Roman" w:cs="Times New Roman"/>
          <w:color w:val="000000"/>
          <w:kern w:val="0"/>
          <w:sz w:val="22"/>
          <w:szCs w:val="22"/>
          <w14:ligatures w14:val="none"/>
        </w:rPr>
        <w:t>Yes, we’re still finalizing some aspects of Emphasis 2. Our goal is to ensure it remains accessible to anyone interested in that track. However, it is more tailored to students who are willing to take on additional coursework — such as more chemistry or advanced math.</w:t>
      </w:r>
      <w:r w:rsidRPr="002003B5">
        <w:rPr>
          <w:rFonts w:ascii="Times New Roman" w:eastAsia="Times New Roman" w:hAnsi="Times New Roman" w:cs="Times New Roman"/>
          <w:color w:val="000000"/>
          <w:kern w:val="0"/>
          <w:sz w:val="22"/>
          <w:szCs w:val="22"/>
          <w14:ligatures w14:val="none"/>
        </w:rPr>
        <w:t xml:space="preserve"> </w:t>
      </w:r>
      <w:r w:rsidRPr="002003B5">
        <w:rPr>
          <w:rFonts w:ascii="Times New Roman" w:eastAsia="Times New Roman" w:hAnsi="Times New Roman" w:cs="Times New Roman"/>
          <w:color w:val="000000"/>
          <w:kern w:val="0"/>
          <w:sz w:val="22"/>
          <w:szCs w:val="22"/>
          <w14:ligatures w14:val="none"/>
        </w:rPr>
        <w:t>We also still need to develop a few of the necessary courses, especially those related to biotech. That’s an area we’re actively working on, to ensure we provide accessible, targeted coursework in that domain.</w:t>
      </w:r>
    </w:p>
    <w:p w14:paraId="54516110" w14:textId="770227D9" w:rsidR="002003B5" w:rsidRPr="002003B5" w:rsidRDefault="002003B5" w:rsidP="002003B5">
      <w:p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b/>
          <w:bCs/>
          <w:color w:val="000000"/>
          <w:kern w:val="0"/>
          <w:sz w:val="22"/>
          <w:szCs w:val="22"/>
          <w14:ligatures w14:val="none"/>
        </w:rPr>
        <w:tab/>
        <w:t xml:space="preserve">Moe </w:t>
      </w:r>
      <w:proofErr w:type="spellStart"/>
      <w:r>
        <w:rPr>
          <w:rFonts w:ascii="Times New Roman" w:eastAsia="Times New Roman" w:hAnsi="Times New Roman" w:cs="Times New Roman"/>
          <w:b/>
          <w:bCs/>
          <w:color w:val="000000"/>
          <w:kern w:val="0"/>
          <w:sz w:val="22"/>
          <w:szCs w:val="22"/>
          <w14:ligatures w14:val="none"/>
        </w:rPr>
        <w:t>Momayez</w:t>
      </w:r>
      <w:proofErr w:type="spellEnd"/>
      <w:r>
        <w:rPr>
          <w:rFonts w:ascii="Times New Roman" w:eastAsia="Times New Roman" w:hAnsi="Times New Roman" w:cs="Times New Roman"/>
          <w:b/>
          <w:bCs/>
          <w:color w:val="000000"/>
          <w:kern w:val="0"/>
          <w:sz w:val="22"/>
          <w:szCs w:val="22"/>
          <w14:ligatures w14:val="none"/>
        </w:rPr>
        <w:t xml:space="preserve"> motioned to approve. Michale McKisson seconded. Motion carried unanimously with 6 yeas.</w:t>
      </w:r>
    </w:p>
    <w:p w14:paraId="4414C1A5" w14:textId="42190174" w:rsidR="002003B5" w:rsidRPr="002003B5" w:rsidRDefault="002003B5" w:rsidP="002003B5">
      <w:pPr>
        <w:numPr>
          <w:ilvl w:val="0"/>
          <w:numId w:val="1"/>
        </w:numPr>
        <w:spacing w:before="100" w:beforeAutospacing="1" w:after="100" w:afterAutospacing="1" w:line="240" w:lineRule="auto"/>
        <w:rPr>
          <w:rFonts w:ascii="Times New Roman" w:eastAsia="Times New Roman" w:hAnsi="Times New Roman" w:cs="Times New Roman"/>
          <w:b/>
          <w:bCs/>
          <w:color w:val="000000"/>
          <w:kern w:val="0"/>
          <w:sz w:val="22"/>
          <w:szCs w:val="22"/>
          <w14:ligatures w14:val="none"/>
        </w:rPr>
      </w:pPr>
      <w:r w:rsidRPr="002003B5">
        <w:rPr>
          <w:rFonts w:ascii="Times New Roman" w:eastAsia="Times New Roman" w:hAnsi="Times New Roman" w:cs="Times New Roman"/>
          <w:b/>
          <w:bCs/>
          <w:color w:val="000000"/>
          <w:kern w:val="0"/>
          <w:sz w:val="22"/>
          <w:szCs w:val="22"/>
          <w14:ligatures w14:val="none"/>
        </w:rPr>
        <w:t>Meeting adjourn</w:t>
      </w:r>
      <w:r w:rsidR="00A206A5">
        <w:rPr>
          <w:rFonts w:ascii="Times New Roman" w:eastAsia="Times New Roman" w:hAnsi="Times New Roman" w:cs="Times New Roman"/>
          <w:b/>
          <w:bCs/>
          <w:color w:val="000000"/>
          <w:kern w:val="0"/>
          <w:sz w:val="22"/>
          <w:szCs w:val="22"/>
          <w14:ligatures w14:val="none"/>
        </w:rPr>
        <w:t>ed at 3:50pm</w:t>
      </w:r>
    </w:p>
    <w:p w14:paraId="6D1383C3" w14:textId="77777777" w:rsidR="00A206A5" w:rsidRDefault="00A206A5">
      <w:pPr>
        <w:rPr>
          <w:rFonts w:ascii="Times New Roman" w:hAnsi="Times New Roman" w:cs="Times New Roman"/>
          <w:b/>
          <w:bCs/>
          <w:sz w:val="22"/>
          <w:szCs w:val="22"/>
        </w:rPr>
      </w:pPr>
    </w:p>
    <w:p w14:paraId="6C229894" w14:textId="5E844018" w:rsidR="00A206A5" w:rsidRPr="00A206A5" w:rsidRDefault="00A206A5">
      <w:pPr>
        <w:rPr>
          <w:rFonts w:ascii="Times New Roman" w:hAnsi="Times New Roman" w:cs="Times New Roman"/>
          <w:i/>
          <w:iCs/>
          <w:sz w:val="20"/>
          <w:szCs w:val="20"/>
        </w:rPr>
      </w:pPr>
      <w:r w:rsidRPr="00A206A5">
        <w:rPr>
          <w:rFonts w:ascii="Times New Roman" w:hAnsi="Times New Roman" w:cs="Times New Roman"/>
          <w:i/>
          <w:iCs/>
          <w:sz w:val="20"/>
          <w:szCs w:val="20"/>
        </w:rPr>
        <w:t>Respectfully prepared by Bryanna Andrade</w:t>
      </w:r>
    </w:p>
    <w:sectPr w:rsidR="00A206A5" w:rsidRPr="00A20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24F7F"/>
    <w:multiLevelType w:val="multilevel"/>
    <w:tmpl w:val="EDD00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297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B5"/>
    <w:rsid w:val="000F7A37"/>
    <w:rsid w:val="002003B5"/>
    <w:rsid w:val="006070EE"/>
    <w:rsid w:val="00853890"/>
    <w:rsid w:val="0089568E"/>
    <w:rsid w:val="009C36F9"/>
    <w:rsid w:val="00A206A5"/>
    <w:rsid w:val="00A81901"/>
    <w:rsid w:val="00C61DF0"/>
    <w:rsid w:val="00C664C4"/>
    <w:rsid w:val="00C72031"/>
    <w:rsid w:val="00CC2F15"/>
    <w:rsid w:val="00EE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8BA38"/>
  <w15:chartTrackingRefBased/>
  <w15:docId w15:val="{8844AD35-5581-C74B-9901-C1D758E6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3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3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3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3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3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3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3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3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3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3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3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3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3B5"/>
    <w:rPr>
      <w:rFonts w:eastAsiaTheme="majorEastAsia" w:cstheme="majorBidi"/>
      <w:color w:val="272727" w:themeColor="text1" w:themeTint="D8"/>
    </w:rPr>
  </w:style>
  <w:style w:type="paragraph" w:styleId="Title">
    <w:name w:val="Title"/>
    <w:basedOn w:val="Normal"/>
    <w:next w:val="Normal"/>
    <w:link w:val="TitleChar"/>
    <w:uiPriority w:val="10"/>
    <w:qFormat/>
    <w:rsid w:val="00200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3B5"/>
    <w:pPr>
      <w:spacing w:before="160"/>
      <w:jc w:val="center"/>
    </w:pPr>
    <w:rPr>
      <w:i/>
      <w:iCs/>
      <w:color w:val="404040" w:themeColor="text1" w:themeTint="BF"/>
    </w:rPr>
  </w:style>
  <w:style w:type="character" w:customStyle="1" w:styleId="QuoteChar">
    <w:name w:val="Quote Char"/>
    <w:basedOn w:val="DefaultParagraphFont"/>
    <w:link w:val="Quote"/>
    <w:uiPriority w:val="29"/>
    <w:rsid w:val="002003B5"/>
    <w:rPr>
      <w:i/>
      <w:iCs/>
      <w:color w:val="404040" w:themeColor="text1" w:themeTint="BF"/>
    </w:rPr>
  </w:style>
  <w:style w:type="paragraph" w:styleId="ListParagraph">
    <w:name w:val="List Paragraph"/>
    <w:basedOn w:val="Normal"/>
    <w:uiPriority w:val="34"/>
    <w:qFormat/>
    <w:rsid w:val="002003B5"/>
    <w:pPr>
      <w:ind w:left="720"/>
      <w:contextualSpacing/>
    </w:pPr>
  </w:style>
  <w:style w:type="character" w:styleId="IntenseEmphasis">
    <w:name w:val="Intense Emphasis"/>
    <w:basedOn w:val="DefaultParagraphFont"/>
    <w:uiPriority w:val="21"/>
    <w:qFormat/>
    <w:rsid w:val="002003B5"/>
    <w:rPr>
      <w:i/>
      <w:iCs/>
      <w:color w:val="0F4761" w:themeColor="accent1" w:themeShade="BF"/>
    </w:rPr>
  </w:style>
  <w:style w:type="paragraph" w:styleId="IntenseQuote">
    <w:name w:val="Intense Quote"/>
    <w:basedOn w:val="Normal"/>
    <w:next w:val="Normal"/>
    <w:link w:val="IntenseQuoteChar"/>
    <w:uiPriority w:val="30"/>
    <w:qFormat/>
    <w:rsid w:val="00200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3B5"/>
    <w:rPr>
      <w:i/>
      <w:iCs/>
      <w:color w:val="0F4761" w:themeColor="accent1" w:themeShade="BF"/>
    </w:rPr>
  </w:style>
  <w:style w:type="character" w:styleId="IntenseReference">
    <w:name w:val="Intense Reference"/>
    <w:basedOn w:val="DefaultParagraphFont"/>
    <w:uiPriority w:val="32"/>
    <w:qFormat/>
    <w:rsid w:val="002003B5"/>
    <w:rPr>
      <w:b/>
      <w:bCs/>
      <w:smallCaps/>
      <w:color w:val="0F4761" w:themeColor="accent1" w:themeShade="BF"/>
      <w:spacing w:val="5"/>
    </w:rPr>
  </w:style>
  <w:style w:type="character" w:customStyle="1" w:styleId="apple-converted-space">
    <w:name w:val="apple-converted-space"/>
    <w:basedOn w:val="DefaultParagraphFont"/>
    <w:rsid w:val="002003B5"/>
  </w:style>
  <w:style w:type="character" w:styleId="Hyperlink">
    <w:name w:val="Hyperlink"/>
    <w:basedOn w:val="DefaultParagraphFont"/>
    <w:uiPriority w:val="99"/>
    <w:semiHidden/>
    <w:unhideWhenUsed/>
    <w:rsid w:val="002003B5"/>
    <w:rPr>
      <w:color w:val="0000FF"/>
      <w:u w:val="single"/>
    </w:rPr>
  </w:style>
  <w:style w:type="character" w:styleId="Strong">
    <w:name w:val="Strong"/>
    <w:basedOn w:val="DefaultParagraphFont"/>
    <w:uiPriority w:val="22"/>
    <w:qFormat/>
    <w:rsid w:val="00200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763749">
      <w:bodyDiv w:val="1"/>
      <w:marLeft w:val="0"/>
      <w:marRight w:val="0"/>
      <w:marTop w:val="0"/>
      <w:marBottom w:val="0"/>
      <w:divBdr>
        <w:top w:val="none" w:sz="0" w:space="0" w:color="auto"/>
        <w:left w:val="none" w:sz="0" w:space="0" w:color="auto"/>
        <w:bottom w:val="none" w:sz="0" w:space="0" w:color="auto"/>
        <w:right w:val="none" w:sz="0" w:space="0" w:color="auto"/>
      </w:divBdr>
    </w:div>
    <w:div w:id="979460550">
      <w:bodyDiv w:val="1"/>
      <w:marLeft w:val="0"/>
      <w:marRight w:val="0"/>
      <w:marTop w:val="0"/>
      <w:marBottom w:val="0"/>
      <w:divBdr>
        <w:top w:val="none" w:sz="0" w:space="0" w:color="auto"/>
        <w:left w:val="none" w:sz="0" w:space="0" w:color="auto"/>
        <w:bottom w:val="none" w:sz="0" w:space="0" w:color="auto"/>
        <w:right w:val="none" w:sz="0" w:space="0" w:color="auto"/>
      </w:divBdr>
    </w:div>
    <w:div w:id="18551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admin.arizona.edu/sites/default/files/2025-04/Proposal-BS-in-MDDA.pdf" TargetMode="External"/><Relationship Id="rId5" Type="http://schemas.openxmlformats.org/officeDocument/2006/relationships/hyperlink" Target="https://academicadmin.arizona.edu/sites/default/files/2025-04/APS-April-1st-minutes.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1</cp:revision>
  <dcterms:created xsi:type="dcterms:W3CDTF">2025-05-13T23:28:00Z</dcterms:created>
  <dcterms:modified xsi:type="dcterms:W3CDTF">2025-05-13T23:52:00Z</dcterms:modified>
</cp:coreProperties>
</file>