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1E2E" w14:textId="0B94F401" w:rsidR="00D05D7E" w:rsidRPr="007108AF" w:rsidRDefault="00816AAF">
      <w:pPr>
        <w:rPr>
          <w:sz w:val="28"/>
          <w:szCs w:val="28"/>
        </w:rPr>
      </w:pPr>
      <w:r w:rsidRPr="007108AF">
        <w:rPr>
          <w:sz w:val="28"/>
          <w:szCs w:val="28"/>
        </w:rPr>
        <w:t xml:space="preserve">Baccalaureate </w:t>
      </w:r>
      <w:r w:rsidR="00476C44" w:rsidRPr="007108AF">
        <w:rPr>
          <w:sz w:val="28"/>
          <w:szCs w:val="28"/>
        </w:rPr>
        <w:t>d</w:t>
      </w:r>
      <w:r w:rsidRPr="007108AF">
        <w:rPr>
          <w:sz w:val="28"/>
          <w:szCs w:val="28"/>
        </w:rPr>
        <w:t xml:space="preserve">egrees offered by the University of Arizona </w:t>
      </w:r>
    </w:p>
    <w:tbl>
      <w:tblPr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310"/>
        <w:gridCol w:w="1440"/>
      </w:tblGrid>
      <w:tr w:rsidR="00841D7B" w:rsidRPr="00841D7B" w14:paraId="79A53221" w14:textId="77777777" w:rsidTr="0031388F">
        <w:trPr>
          <w:trHeight w:val="290"/>
        </w:trPr>
        <w:tc>
          <w:tcPr>
            <w:tcW w:w="985" w:type="dxa"/>
            <w:shd w:val="clear" w:color="auto" w:fill="0C234B"/>
            <w:noWrap/>
            <w:vAlign w:val="bottom"/>
            <w:hideMark/>
          </w:tcPr>
          <w:p w14:paraId="718095C4" w14:textId="4629B6BE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Degree</w:t>
            </w:r>
          </w:p>
        </w:tc>
        <w:tc>
          <w:tcPr>
            <w:tcW w:w="5310" w:type="dxa"/>
            <w:shd w:val="clear" w:color="auto" w:fill="0C234B"/>
          </w:tcPr>
          <w:p w14:paraId="016263F3" w14:textId="59C16CAF" w:rsid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Degree Name</w:t>
            </w:r>
          </w:p>
        </w:tc>
        <w:tc>
          <w:tcPr>
            <w:tcW w:w="1440" w:type="dxa"/>
            <w:shd w:val="clear" w:color="auto" w:fill="0C234B"/>
            <w:noWrap/>
            <w:vAlign w:val="bottom"/>
            <w:hideMark/>
          </w:tcPr>
          <w:p w14:paraId="6CFE7A42" w14:textId="7A2F3DCA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Total Majors</w:t>
            </w:r>
          </w:p>
        </w:tc>
      </w:tr>
      <w:tr w:rsidR="00841D7B" w:rsidRPr="00841D7B" w14:paraId="6F8744AC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167586C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</w:t>
            </w:r>
          </w:p>
        </w:tc>
        <w:tc>
          <w:tcPr>
            <w:tcW w:w="5310" w:type="dxa"/>
          </w:tcPr>
          <w:p w14:paraId="5CA0420B" w14:textId="1FBDA137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B7F038" w14:textId="36A1149B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</w:tr>
      <w:tr w:rsidR="00841D7B" w:rsidRPr="00841D7B" w14:paraId="337E8A30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3625A65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</w:t>
            </w:r>
          </w:p>
        </w:tc>
        <w:tc>
          <w:tcPr>
            <w:tcW w:w="5310" w:type="dxa"/>
          </w:tcPr>
          <w:p w14:paraId="61BB972D" w14:textId="2C9E5CE3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Arts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29B59" w14:textId="0B128D18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</w:tr>
      <w:tr w:rsidR="00841D7B" w:rsidRPr="00841D7B" w14:paraId="71162543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88819A6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BSBA</w:t>
            </w:r>
          </w:p>
        </w:tc>
        <w:tc>
          <w:tcPr>
            <w:tcW w:w="5310" w:type="dxa"/>
          </w:tcPr>
          <w:p w14:paraId="3FB750E4" w14:textId="27530A8F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Business Administration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4CB059" w14:textId="74A381CB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841D7B" w:rsidRPr="00841D7B" w14:paraId="494D4A10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9A080DC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BAPS</w:t>
            </w:r>
          </w:p>
        </w:tc>
        <w:tc>
          <w:tcPr>
            <w:tcW w:w="5310" w:type="dxa"/>
          </w:tcPr>
          <w:p w14:paraId="030FF2F4" w14:textId="6E117A1A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Applied Science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C6C23" w14:textId="76A71650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841D7B" w:rsidRPr="00841D7B" w14:paraId="3A0CF5FD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51F2F5D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BFA</w:t>
            </w:r>
          </w:p>
        </w:tc>
        <w:tc>
          <w:tcPr>
            <w:tcW w:w="5310" w:type="dxa"/>
          </w:tcPr>
          <w:p w14:paraId="05161F68" w14:textId="64F23C5E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Fine Arts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68DDAD" w14:textId="15E81FBC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841D7B" w:rsidRPr="00841D7B" w14:paraId="6F80947C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E45B0F8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BSED</w:t>
            </w:r>
          </w:p>
        </w:tc>
        <w:tc>
          <w:tcPr>
            <w:tcW w:w="5310" w:type="dxa"/>
          </w:tcPr>
          <w:p w14:paraId="1CADE38E" w14:textId="688FCE3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Education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2ED90" w14:textId="3CBF946D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841D7B" w:rsidRPr="00841D7B" w14:paraId="5FC46537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2CD5DE5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BMUS</w:t>
            </w:r>
          </w:p>
        </w:tc>
        <w:tc>
          <w:tcPr>
            <w:tcW w:w="5310" w:type="dxa"/>
          </w:tcPr>
          <w:p w14:paraId="4562AEFE" w14:textId="585C84E2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Music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97F5FB" w14:textId="55FF7CC7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841D7B" w:rsidRPr="00841D7B" w14:paraId="2BE7A0D3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C6BD051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BSINE</w:t>
            </w:r>
          </w:p>
        </w:tc>
        <w:tc>
          <w:tcPr>
            <w:tcW w:w="5310" w:type="dxa"/>
          </w:tcPr>
          <w:p w14:paraId="3017C2E9" w14:textId="27C9D0E4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Industrial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36508" w14:textId="75E011CC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841D7B" w:rsidRPr="00841D7B" w14:paraId="1D4D3A24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0118BFA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BSMEE</w:t>
            </w:r>
          </w:p>
        </w:tc>
        <w:tc>
          <w:tcPr>
            <w:tcW w:w="5310" w:type="dxa"/>
          </w:tcPr>
          <w:p w14:paraId="1A9E8D50" w14:textId="220BB73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Mechanical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33E10A" w14:textId="1A9D2B9B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841D7B" w:rsidRPr="00841D7B" w14:paraId="6423BE5E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BC3425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BAED</w:t>
            </w:r>
          </w:p>
        </w:tc>
        <w:tc>
          <w:tcPr>
            <w:tcW w:w="5310" w:type="dxa"/>
          </w:tcPr>
          <w:p w14:paraId="452560ED" w14:textId="384EFA73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Arts in Education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94AB4" w14:textId="4F9FEBC9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54BB8061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A4B1A67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BSCVE</w:t>
            </w:r>
          </w:p>
        </w:tc>
        <w:tc>
          <w:tcPr>
            <w:tcW w:w="5310" w:type="dxa"/>
          </w:tcPr>
          <w:p w14:paraId="2A700161" w14:textId="43169F5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Civil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0BDBB" w14:textId="460434F2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128080C3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838F416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BSECE</w:t>
            </w:r>
          </w:p>
        </w:tc>
        <w:tc>
          <w:tcPr>
            <w:tcW w:w="5310" w:type="dxa"/>
          </w:tcPr>
          <w:p w14:paraId="45B058F5" w14:textId="16B7791D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Electrical &amp; Computer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8CA94" w14:textId="25F1BB6F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4F0E3248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6D86904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BSHS</w:t>
            </w:r>
          </w:p>
        </w:tc>
        <w:tc>
          <w:tcPr>
            <w:tcW w:w="5310" w:type="dxa"/>
          </w:tcPr>
          <w:p w14:paraId="65F62F6B" w14:textId="3152E405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Health Sciences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1B6CA" w14:textId="19517B5C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41BE382F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EABD842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BSMSE</w:t>
            </w:r>
          </w:p>
        </w:tc>
        <w:tc>
          <w:tcPr>
            <w:tcW w:w="5310" w:type="dxa"/>
          </w:tcPr>
          <w:p w14:paraId="200D4353" w14:textId="224EAC9C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Bachelor of Science in </w:t>
            </w:r>
            <w:r w:rsidR="00E537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Materials Science &amp;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44F97" w14:textId="30860226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02090C78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97E453B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BSN</w:t>
            </w:r>
          </w:p>
        </w:tc>
        <w:tc>
          <w:tcPr>
            <w:tcW w:w="5310" w:type="dxa"/>
          </w:tcPr>
          <w:p w14:paraId="213F39D1" w14:textId="00E829E1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Nursing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2C053" w14:textId="37DC80A0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41D7B" w:rsidRPr="00841D7B" w14:paraId="01594B42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03002AE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BARCH</w:t>
            </w:r>
          </w:p>
        </w:tc>
        <w:tc>
          <w:tcPr>
            <w:tcW w:w="5310" w:type="dxa"/>
          </w:tcPr>
          <w:p w14:paraId="53D578F7" w14:textId="07B1AF4D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Architecture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391B3" w14:textId="1199C98A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21FA60DD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9A8E48A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BCII</w:t>
            </w:r>
          </w:p>
        </w:tc>
        <w:tc>
          <w:tcPr>
            <w:tcW w:w="5310" w:type="dxa"/>
          </w:tcPr>
          <w:p w14:paraId="58EAA092" w14:textId="1C5B43F0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Creative Intelligence and Innovation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45980" w14:textId="3F8E80A9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36B4BFD5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62BE34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BGS</w:t>
            </w:r>
          </w:p>
        </w:tc>
        <w:tc>
          <w:tcPr>
            <w:tcW w:w="5310" w:type="dxa"/>
          </w:tcPr>
          <w:p w14:paraId="0743F577" w14:textId="68DBF140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General Studies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27820A" w14:textId="3C1EDE53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426586E4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F300E24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BIS</w:t>
            </w:r>
          </w:p>
        </w:tc>
        <w:tc>
          <w:tcPr>
            <w:tcW w:w="5310" w:type="dxa"/>
          </w:tcPr>
          <w:p w14:paraId="28F0B353" w14:textId="27582936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Interdisciplinary Studies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B6B06" w14:textId="552C8B8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2F3F299F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F4BE22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</w:t>
            </w:r>
          </w:p>
        </w:tc>
        <w:tc>
          <w:tcPr>
            <w:tcW w:w="5310" w:type="dxa"/>
          </w:tcPr>
          <w:p w14:paraId="16F7D901" w14:textId="669F425E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Landscape Architecture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EF379" w14:textId="351C3A5D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7893A574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2C893D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BSAEE</w:t>
            </w:r>
          </w:p>
        </w:tc>
        <w:tc>
          <w:tcPr>
            <w:tcW w:w="5310" w:type="dxa"/>
          </w:tcPr>
          <w:p w14:paraId="4454A353" w14:textId="6E24F86F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Aerospace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99FC9" w14:textId="3D4CBF53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6808FA23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33F3F43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BSARE</w:t>
            </w:r>
          </w:p>
        </w:tc>
        <w:tc>
          <w:tcPr>
            <w:tcW w:w="5310" w:type="dxa"/>
          </w:tcPr>
          <w:p w14:paraId="760E8A68" w14:textId="08DA6124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Architectural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ACB60" w14:textId="7E0A8EA0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299389EB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B710FDE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BSBE</w:t>
            </w:r>
          </w:p>
        </w:tc>
        <w:tc>
          <w:tcPr>
            <w:tcW w:w="5310" w:type="dxa"/>
          </w:tcPr>
          <w:p w14:paraId="12C3358B" w14:textId="1BB6987F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Biosystems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A9ADA" w14:textId="26E0A268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10DDF3C4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C1EC56E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BSBME</w:t>
            </w:r>
          </w:p>
        </w:tc>
        <w:tc>
          <w:tcPr>
            <w:tcW w:w="5310" w:type="dxa"/>
          </w:tcPr>
          <w:p w14:paraId="556DE304" w14:textId="728312F2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Biomedical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8C442" w14:textId="65E9CD17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007161F5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DD6D3D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BSCHE</w:t>
            </w:r>
          </w:p>
        </w:tc>
        <w:tc>
          <w:tcPr>
            <w:tcW w:w="5310" w:type="dxa"/>
          </w:tcPr>
          <w:p w14:paraId="7F60EB9D" w14:textId="78339D7C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Chemical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47821" w14:textId="73AAED5D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53AA052C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8C7B0EC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BSCSE</w:t>
            </w:r>
          </w:p>
        </w:tc>
        <w:tc>
          <w:tcPr>
            <w:tcW w:w="5310" w:type="dxa"/>
          </w:tcPr>
          <w:p w14:paraId="469B1F53" w14:textId="78FEACB6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Computer Science &amp;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B1B10" w14:textId="443BD65A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11849029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954EBD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BSEEN</w:t>
            </w:r>
          </w:p>
        </w:tc>
        <w:tc>
          <w:tcPr>
            <w:tcW w:w="5310" w:type="dxa"/>
          </w:tcPr>
          <w:p w14:paraId="4A9361B2" w14:textId="44A4B5F3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Environmental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FA75C3" w14:textId="480D8AD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068B5479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9B31F7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BSEMG</w:t>
            </w:r>
          </w:p>
        </w:tc>
        <w:tc>
          <w:tcPr>
            <w:tcW w:w="5310" w:type="dxa"/>
          </w:tcPr>
          <w:p w14:paraId="124C56AF" w14:textId="4ABF07CC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Engineering Management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885A1" w14:textId="1317C77A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62598CFA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A345769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BSES</w:t>
            </w:r>
          </w:p>
        </w:tc>
        <w:tc>
          <w:tcPr>
            <w:tcW w:w="5310" w:type="dxa"/>
          </w:tcPr>
          <w:p w14:paraId="24806FDE" w14:textId="46EC6FE9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Environmental Science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0A2C7D" w14:textId="15A6365E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3729364B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0823D4C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BSMNE</w:t>
            </w:r>
          </w:p>
        </w:tc>
        <w:tc>
          <w:tcPr>
            <w:tcW w:w="5310" w:type="dxa"/>
          </w:tcPr>
          <w:p w14:paraId="1DC88979" w14:textId="132820B0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Mining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76445B" w14:textId="6E506892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1B376EB2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314AFEA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BSOSE</w:t>
            </w:r>
          </w:p>
        </w:tc>
        <w:tc>
          <w:tcPr>
            <w:tcW w:w="5310" w:type="dxa"/>
          </w:tcPr>
          <w:p w14:paraId="33F9B2C9" w14:textId="6FC39409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Optical Sciences &amp;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D8797" w14:textId="314EB81B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53E7B9D4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89E570A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BSSBE</w:t>
            </w:r>
          </w:p>
        </w:tc>
        <w:tc>
          <w:tcPr>
            <w:tcW w:w="5310" w:type="dxa"/>
          </w:tcPr>
          <w:p w14:paraId="4CE60810" w14:textId="4127CA9D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Sustainable Built Environments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DF333" w14:textId="0D4C8DBB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24774749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BD0CCBC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BSSFE</w:t>
            </w:r>
          </w:p>
        </w:tc>
        <w:tc>
          <w:tcPr>
            <w:tcW w:w="5310" w:type="dxa"/>
          </w:tcPr>
          <w:p w14:paraId="612BF0B7" w14:textId="6F2EE435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Software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B3685" w14:textId="2FD03271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41D7B" w:rsidRPr="00841D7B" w14:paraId="187866D8" w14:textId="77777777" w:rsidTr="00D6773B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EF6937D" w14:textId="77777777" w:rsidR="00841D7B" w:rsidRPr="00841D7B" w:rsidRDefault="00841D7B" w:rsidP="00841D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BSSYE</w:t>
            </w:r>
          </w:p>
        </w:tc>
        <w:tc>
          <w:tcPr>
            <w:tcW w:w="5310" w:type="dxa"/>
          </w:tcPr>
          <w:p w14:paraId="41CA970F" w14:textId="027F8B48" w:rsidR="00841D7B" w:rsidRPr="00841D7B" w:rsidRDefault="00E537C8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Bachelor of Science in Systems Engineering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4DF54" w14:textId="6DBE8A3F" w:rsidR="00841D7B" w:rsidRPr="00841D7B" w:rsidRDefault="00841D7B" w:rsidP="00841D7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41D7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</w:tbl>
    <w:p w14:paraId="2707465A" w14:textId="77777777" w:rsidR="00841D7B" w:rsidRDefault="00841D7B"/>
    <w:p w14:paraId="40BEA0DB" w14:textId="77777777" w:rsidR="007E1F63" w:rsidRDefault="007E1F63">
      <w:pPr>
        <w:sectPr w:rsidR="007E1F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71629" w14:textId="31F4B3BB" w:rsidR="00816AAF" w:rsidRPr="007108AF" w:rsidRDefault="00476C44">
      <w:pPr>
        <w:rPr>
          <w:sz w:val="28"/>
          <w:szCs w:val="28"/>
        </w:rPr>
      </w:pPr>
      <w:r w:rsidRPr="007108AF">
        <w:rPr>
          <w:sz w:val="28"/>
          <w:szCs w:val="28"/>
        </w:rPr>
        <w:lastRenderedPageBreak/>
        <w:t xml:space="preserve">Students earning multiple baccalaureate degrees </w:t>
      </w:r>
      <w:r w:rsidR="00E6430B" w:rsidRPr="007108AF">
        <w:rPr>
          <w:sz w:val="28"/>
          <w:szCs w:val="28"/>
        </w:rPr>
        <w:t>2020 – 2024</w:t>
      </w:r>
    </w:p>
    <w:p w14:paraId="67EA1FB7" w14:textId="139FD82A" w:rsidR="00E6430B" w:rsidRDefault="00E6430B" w:rsidP="007E1F6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763484D1" wp14:editId="7CFE0FCC">
            <wp:extent cx="4429125" cy="2543175"/>
            <wp:effectExtent l="0" t="0" r="9525" b="9525"/>
            <wp:docPr id="900530007" name="Chart 1" descr="Chart type: Pie. 'Total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F5965D-644A-87CD-FCB5-06645F728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D208B9" w14:textId="16989E8A" w:rsidR="0096478F" w:rsidRDefault="0031388F">
      <w:r>
        <w:rPr>
          <w:noProof/>
        </w:rPr>
        <w:drawing>
          <wp:inline distT="0" distB="0" distL="0" distR="0" wp14:anchorId="29EE7F66" wp14:editId="3004FC76">
            <wp:extent cx="4572000" cy="2743200"/>
            <wp:effectExtent l="0" t="0" r="0" b="0"/>
            <wp:docPr id="1958576752" name="Chart 1" descr="Chart type: Clustered Column. '# Students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F33010-DC01-3E8B-8A75-979A7E47E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C3C903" wp14:editId="742143A7">
            <wp:extent cx="4572000" cy="2743200"/>
            <wp:effectExtent l="0" t="0" r="0" b="0"/>
            <wp:docPr id="1815092980" name="Chart 1" descr="Chart type: Clustered Column. 'Students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7259CB-8368-FAA5-8A8C-64C94EB20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6478F" w:rsidSect="007E1F63">
      <w:pgSz w:w="15840" w:h="12240" w:orient="landscape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7B"/>
    <w:rsid w:val="001E6752"/>
    <w:rsid w:val="0027400B"/>
    <w:rsid w:val="002B0ED0"/>
    <w:rsid w:val="0031388F"/>
    <w:rsid w:val="003D5E67"/>
    <w:rsid w:val="00476C44"/>
    <w:rsid w:val="005561A1"/>
    <w:rsid w:val="00606644"/>
    <w:rsid w:val="0061251E"/>
    <w:rsid w:val="006A7072"/>
    <w:rsid w:val="006B13A3"/>
    <w:rsid w:val="007108AF"/>
    <w:rsid w:val="007E1F63"/>
    <w:rsid w:val="00816AAF"/>
    <w:rsid w:val="00841D7B"/>
    <w:rsid w:val="0090615C"/>
    <w:rsid w:val="0096478F"/>
    <w:rsid w:val="00C949E0"/>
    <w:rsid w:val="00D05D7E"/>
    <w:rsid w:val="00D6773B"/>
    <w:rsid w:val="00E537C8"/>
    <w:rsid w:val="00E6430B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B007"/>
  <w15:chartTrackingRefBased/>
  <w15:docId w15:val="{7CA7B1B8-1F2C-4E24-9EA2-F3F5731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91A3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91A3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7B"/>
    <w:pPr>
      <w:keepNext/>
      <w:keepLines/>
      <w:spacing w:before="160" w:after="80"/>
      <w:outlineLvl w:val="2"/>
    </w:pPr>
    <w:rPr>
      <w:rFonts w:eastAsiaTheme="majorEastAsia" w:cstheme="majorBidi"/>
      <w:color w:val="091A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91A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B"/>
    <w:pPr>
      <w:keepNext/>
      <w:keepLines/>
      <w:spacing w:before="80" w:after="40"/>
      <w:outlineLvl w:val="4"/>
    </w:pPr>
    <w:rPr>
      <w:rFonts w:eastAsiaTheme="majorEastAsia" w:cstheme="majorBidi"/>
      <w:color w:val="091A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7B"/>
    <w:rPr>
      <w:rFonts w:asciiTheme="majorHAnsi" w:eastAsiaTheme="majorEastAsia" w:hAnsiTheme="majorHAnsi" w:cstheme="majorBidi"/>
      <w:color w:val="091A3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7B"/>
    <w:rPr>
      <w:rFonts w:asciiTheme="majorHAnsi" w:eastAsiaTheme="majorEastAsia" w:hAnsiTheme="majorHAnsi" w:cstheme="majorBidi"/>
      <w:color w:val="091A3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7B"/>
    <w:rPr>
      <w:rFonts w:eastAsiaTheme="majorEastAsia" w:cstheme="majorBidi"/>
      <w:color w:val="091A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B"/>
    <w:rPr>
      <w:rFonts w:eastAsiaTheme="majorEastAsia" w:cstheme="majorBidi"/>
      <w:i/>
      <w:iCs/>
      <w:color w:val="091A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B"/>
    <w:rPr>
      <w:rFonts w:eastAsiaTheme="majorEastAsia" w:cstheme="majorBidi"/>
      <w:color w:val="091A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7B"/>
    <w:rPr>
      <w:i/>
      <w:iCs/>
      <w:color w:val="091A3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B"/>
    <w:pPr>
      <w:pBdr>
        <w:top w:val="single" w:sz="4" w:space="10" w:color="091A38" w:themeColor="accent1" w:themeShade="BF"/>
        <w:bottom w:val="single" w:sz="4" w:space="10" w:color="091A38" w:themeColor="accent1" w:themeShade="BF"/>
      </w:pBdr>
      <w:spacing w:before="360" w:after="360"/>
      <w:ind w:left="864" w:right="864"/>
      <w:jc w:val="center"/>
    </w:pPr>
    <w:rPr>
      <w:i/>
      <w:iCs/>
      <w:color w:val="091A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B"/>
    <w:rPr>
      <w:i/>
      <w:iCs/>
      <w:color w:val="091A3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7B"/>
    <w:rPr>
      <w:b/>
      <w:bCs/>
      <w:smallCaps/>
      <w:color w:val="091A3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org\AppData\Local\Microsoft\Windows\INetCache\Content.Outlook\5IXM7GFD\Mutiple%20Bachelor%20Degree%20Type%20Completions%20-%202202%20to%20224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org\AppData\Local\Microsoft\Windows\INetCache\Content.Outlook\5IXM7GFD\Mutiple%20Bachelor%20Degree%20Type%20Completions%20-%202202%20to%20224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org\AppData\Local\Microsoft\Windows\INetCache\Content.Outlook\5IXM7GFD\Mutiple%20Bachelor%20Degree%20Type%20Completions%20-%202202%20to%20224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Students Earning 2+ Bachelor Degrees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Sheet3!$B$1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5B-4B5F-BC07-0FC2C6EE56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5B-4B5F-BC07-0FC2C6EE565F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5B-4B5F-BC07-0FC2C6EE565F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5B-4B5F-BC07-0FC2C6EE5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Sheet3!$A$2:$A$3</c:f>
              <c:strCache>
                <c:ptCount val="2"/>
                <c:pt idx="0">
                  <c:v>Concurrent Degree</c:v>
                </c:pt>
                <c:pt idx="1">
                  <c:v>Sequential Degree</c:v>
                </c:pt>
              </c:strCache>
            </c:strRef>
          </c:cat>
          <c:val>
            <c:numRef>
              <c:f>Sheet3!$B$2:$B$3</c:f>
              <c:numCache>
                <c:formatCode>General</c:formatCode>
                <c:ptCount val="2"/>
                <c:pt idx="0">
                  <c:v>812</c:v>
                </c:pt>
                <c:pt idx="1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5B-4B5F-BC07-0FC2C6EE5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452777777777777"/>
          <c:y val="0.8616892680081657"/>
          <c:w val="0.55094444444444446"/>
          <c:h val="0.110532954214056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</a:t>
            </a:r>
            <a:r>
              <a:rPr lang="en-US" baseline="0"/>
              <a:t> Units Earned for Concurrent Degrees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Concurrent Students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120</c:v>
                </c:pt>
                <c:pt idx="1">
                  <c:v>121 to 130</c:v>
                </c:pt>
                <c:pt idx="2">
                  <c:v>131 to 140</c:v>
                </c:pt>
                <c:pt idx="3">
                  <c:v>141 to 150</c:v>
                </c:pt>
                <c:pt idx="4">
                  <c:v>151 to 160</c:v>
                </c:pt>
                <c:pt idx="5">
                  <c:v>161 to 170</c:v>
                </c:pt>
                <c:pt idx="6">
                  <c:v>171 to 180</c:v>
                </c:pt>
                <c:pt idx="7">
                  <c:v>181 to 190</c:v>
                </c:pt>
                <c:pt idx="8">
                  <c:v>191 to 200</c:v>
                </c:pt>
                <c:pt idx="9">
                  <c:v>201 to 210</c:v>
                </c:pt>
                <c:pt idx="10">
                  <c:v>211 to 220</c:v>
                </c:pt>
                <c:pt idx="11">
                  <c:v>221 to 230</c:v>
                </c:pt>
                <c:pt idx="12">
                  <c:v>231 to 240</c:v>
                </c:pt>
                <c:pt idx="13">
                  <c:v>241 to 250</c:v>
                </c:pt>
                <c:pt idx="14">
                  <c:v>&gt;=251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4</c:v>
                </c:pt>
                <c:pt idx="1">
                  <c:v>29</c:v>
                </c:pt>
                <c:pt idx="2">
                  <c:v>63</c:v>
                </c:pt>
                <c:pt idx="3">
                  <c:v>68</c:v>
                </c:pt>
                <c:pt idx="4">
                  <c:v>87</c:v>
                </c:pt>
                <c:pt idx="5">
                  <c:v>126</c:v>
                </c:pt>
                <c:pt idx="6">
                  <c:v>115</c:v>
                </c:pt>
                <c:pt idx="7">
                  <c:v>114</c:v>
                </c:pt>
                <c:pt idx="8">
                  <c:v>84</c:v>
                </c:pt>
                <c:pt idx="9">
                  <c:v>55</c:v>
                </c:pt>
                <c:pt idx="10">
                  <c:v>30</c:v>
                </c:pt>
                <c:pt idx="11">
                  <c:v>13</c:v>
                </c:pt>
                <c:pt idx="12">
                  <c:v>10</c:v>
                </c:pt>
                <c:pt idx="13">
                  <c:v>10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90-4ABD-B5A5-4E4B7D036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overlap val="-30"/>
        <c:axId val="613185727"/>
        <c:axId val="613181887"/>
      </c:barChart>
      <c:catAx>
        <c:axId val="6131857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Unit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181887"/>
        <c:crosses val="autoZero"/>
        <c:auto val="1"/>
        <c:lblAlgn val="ctr"/>
        <c:lblOffset val="100"/>
        <c:noMultiLvlLbl val="0"/>
      </c:catAx>
      <c:valAx>
        <c:axId val="613181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1857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</a:t>
            </a:r>
            <a:r>
              <a:rPr lang="en-US" baseline="0"/>
              <a:t> Units Earned for Sequential Degrees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Students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Sheet2!$A$2:$A$13</c:f>
              <c:strCache>
                <c:ptCount val="12"/>
                <c:pt idx="0">
                  <c:v>&lt;=150</c:v>
                </c:pt>
                <c:pt idx="1">
                  <c:v>151 to 160</c:v>
                </c:pt>
                <c:pt idx="2">
                  <c:v>161 to 170</c:v>
                </c:pt>
                <c:pt idx="3">
                  <c:v>171 to 180</c:v>
                </c:pt>
                <c:pt idx="4">
                  <c:v>181 to 190</c:v>
                </c:pt>
                <c:pt idx="5">
                  <c:v>191 to 200</c:v>
                </c:pt>
                <c:pt idx="6">
                  <c:v>201 to 210</c:v>
                </c:pt>
                <c:pt idx="7">
                  <c:v>211 to 220</c:v>
                </c:pt>
                <c:pt idx="8">
                  <c:v>221 to 230</c:v>
                </c:pt>
                <c:pt idx="9">
                  <c:v>231 to 240</c:v>
                </c:pt>
                <c:pt idx="10">
                  <c:v>241 to 250</c:v>
                </c:pt>
                <c:pt idx="11">
                  <c:v>&gt;= 251</c:v>
                </c:pt>
              </c:strCache>
            </c:strRef>
          </c:cat>
          <c:val>
            <c:numRef>
              <c:f>Sheet2!$B$2:$B$13</c:f>
              <c:numCache>
                <c:formatCode>General</c:formatCode>
                <c:ptCount val="12"/>
                <c:pt idx="0">
                  <c:v>2</c:v>
                </c:pt>
                <c:pt idx="1">
                  <c:v>11</c:v>
                </c:pt>
                <c:pt idx="2">
                  <c:v>17</c:v>
                </c:pt>
                <c:pt idx="3">
                  <c:v>16</c:v>
                </c:pt>
                <c:pt idx="4">
                  <c:v>35</c:v>
                </c:pt>
                <c:pt idx="5">
                  <c:v>27</c:v>
                </c:pt>
                <c:pt idx="6">
                  <c:v>24</c:v>
                </c:pt>
                <c:pt idx="7">
                  <c:v>21</c:v>
                </c:pt>
                <c:pt idx="8">
                  <c:v>10</c:v>
                </c:pt>
                <c:pt idx="9">
                  <c:v>4</c:v>
                </c:pt>
                <c:pt idx="10">
                  <c:v>7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E-4D25-A6A2-6411E848E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overlap val="-30"/>
        <c:axId val="1524901151"/>
        <c:axId val="1524899711"/>
      </c:barChart>
      <c:catAx>
        <c:axId val="15249011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Unit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899711"/>
        <c:crosses val="autoZero"/>
        <c:auto val="1"/>
        <c:lblAlgn val="ctr"/>
        <c:lblOffset val="100"/>
        <c:noMultiLvlLbl val="0"/>
      </c:catAx>
      <c:valAx>
        <c:axId val="1524899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901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C234B"/>
      </a:accent1>
      <a:accent2>
        <a:srgbClr val="AB0520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F56F6061E64689EAFA90D26A7E18" ma:contentTypeVersion="13" ma:contentTypeDescription="Create a new document." ma:contentTypeScope="" ma:versionID="72308ac13d8fab9234c1773b26c91521">
  <xsd:schema xmlns:xsd="http://www.w3.org/2001/XMLSchema" xmlns:xs="http://www.w3.org/2001/XMLSchema" xmlns:p="http://schemas.microsoft.com/office/2006/metadata/properties" xmlns:ns2="70931a3f-c727-45b4-adc7-e3f907e5eefd" xmlns:ns3="38e65459-93d5-4e2b-8b64-e5139aaea36b" targetNamespace="http://schemas.microsoft.com/office/2006/metadata/properties" ma:root="true" ma:fieldsID="b9dc5c224be41f67cfbf2927edfe3a7e" ns2:_="" ns3:_="">
    <xsd:import namespace="70931a3f-c727-45b4-adc7-e3f907e5eefd"/>
    <xsd:import namespace="38e65459-93d5-4e2b-8b64-e5139aaea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1a3f-c727-45b4-adc7-e3f907e5e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3dd71b-ec1f-4903-b0fe-5466df43425b}" ma:internalName="TaxCatchAll" ma:showField="CatchAllData" ma:web="70931a3f-c727-45b4-adc7-e3f907e5e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5459-93d5-4e2b-8b64-e5139aae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65459-93d5-4e2b-8b64-e5139aaea36b">
      <Terms xmlns="http://schemas.microsoft.com/office/infopath/2007/PartnerControls"/>
    </lcf76f155ced4ddcb4097134ff3c332f>
    <TaxCatchAll xmlns="70931a3f-c727-45b4-adc7-e3f907e5eefd" xsi:nil="true"/>
    <_dlc_DocId xmlns="70931a3f-c727-45b4-adc7-e3f907e5eefd">FWX4FJ7X4RDS-203526151-34789</_dlc_DocId>
    <_dlc_DocIdUrl xmlns="70931a3f-c727-45b4-adc7-e3f907e5eefd">
      <Url>https://emailarizona.sharepoint.com/sites/REG-Registrar/_layouts/15/DocIdRedir.aspx?ID=FWX4FJ7X4RDS-203526151-34789</Url>
      <Description>FWX4FJ7X4RDS-203526151-34789</Description>
    </_dlc_DocIdUrl>
  </documentManagement>
</p:properties>
</file>

<file path=customXml/itemProps1.xml><?xml version="1.0" encoding="utf-8"?>
<ds:datastoreItem xmlns:ds="http://schemas.openxmlformats.org/officeDocument/2006/customXml" ds:itemID="{8FAC715F-0239-45F9-8508-F9B8BA2821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BCFF64-A5A4-4F84-BA1A-6AD1B5BD0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B45BF-66F3-4FE6-8FDA-227C1AA5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1a3f-c727-45b4-adc7-e3f907e5eefd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F99F7-304F-4086-951A-646CA3C834CB}">
  <ds:schemaRefs>
    <ds:schemaRef ds:uri="70931a3f-c727-45b4-adc7-e3f907e5eef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8e65459-93d5-4e2b-8b64-e5139aaea36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Sorg, Abbie - (asorg)</dc:creator>
  <cp:keywords/>
  <dc:description/>
  <cp:lastModifiedBy>Sorg, Abbie - (asorg)</cp:lastModifiedBy>
  <cp:revision>2</cp:revision>
  <dcterms:created xsi:type="dcterms:W3CDTF">2024-09-19T23:34:00Z</dcterms:created>
  <dcterms:modified xsi:type="dcterms:W3CDTF">2024-09-19T23:34:00Z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0x0101000895F56F6061E64689EAFA90D26A7E18</vt:lpwstr>
  </property>
  <property fmtid="{D5CDD505-2E9C-101B-9397-08002B2CF9AE}" pid="3" name="_dlc_DocIdItemGuid">
    <vt:lpwstr>f52acc9f-41b2-46f3-a5d8-8f8e89377700</vt:lpwstr>
  </property>
  <property fmtid="{D5CDD505-2E9C-101B-9397-08002B2CF9AE}" pid="4" name="MediaServiceImageTags">
    <vt:lpwstr/>
  </property>
</Properties>
</file>