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8604C" w14:textId="0EA497F7" w:rsidR="00CC2F15" w:rsidRPr="0026533A" w:rsidRDefault="0026533A" w:rsidP="0026533A">
      <w:pPr>
        <w:jc w:val="center"/>
        <w:rPr>
          <w:rFonts w:asciiTheme="majorHAnsi" w:hAnsiTheme="majorHAnsi"/>
          <w:b/>
          <w:bCs/>
        </w:rPr>
      </w:pPr>
      <w:r w:rsidRPr="0026533A">
        <w:rPr>
          <w:rFonts w:asciiTheme="majorHAnsi" w:hAnsiTheme="majorHAnsi"/>
          <w:b/>
          <w:bCs/>
        </w:rPr>
        <w:t>Undergraduate Council Meeting Minutes</w:t>
      </w:r>
    </w:p>
    <w:p w14:paraId="08E70E39" w14:textId="41AB2153" w:rsidR="0026533A" w:rsidRPr="0026533A" w:rsidRDefault="0026533A" w:rsidP="0026533A">
      <w:pPr>
        <w:jc w:val="center"/>
        <w:rPr>
          <w:rFonts w:asciiTheme="majorHAnsi" w:hAnsiTheme="majorHAnsi"/>
          <w:b/>
          <w:bCs/>
        </w:rPr>
      </w:pPr>
      <w:r w:rsidRPr="0026533A">
        <w:rPr>
          <w:rFonts w:asciiTheme="majorHAnsi" w:hAnsiTheme="majorHAnsi"/>
          <w:b/>
          <w:bCs/>
        </w:rPr>
        <w:t>May 7</w:t>
      </w:r>
      <w:r w:rsidRPr="0026533A">
        <w:rPr>
          <w:rFonts w:asciiTheme="majorHAnsi" w:hAnsiTheme="majorHAnsi"/>
          <w:b/>
          <w:bCs/>
          <w:vertAlign w:val="superscript"/>
        </w:rPr>
        <w:t>th</w:t>
      </w:r>
      <w:r w:rsidR="004F72D1">
        <w:rPr>
          <w:rFonts w:asciiTheme="majorHAnsi" w:hAnsiTheme="majorHAnsi"/>
          <w:b/>
          <w:bCs/>
        </w:rPr>
        <w:t>, 2024</w:t>
      </w:r>
    </w:p>
    <w:p w14:paraId="7A2B0553" w14:textId="77777777" w:rsidR="0026533A" w:rsidRPr="0026533A" w:rsidRDefault="0026533A" w:rsidP="0026533A">
      <w:pPr>
        <w:jc w:val="center"/>
        <w:rPr>
          <w:rFonts w:asciiTheme="majorHAnsi" w:hAnsiTheme="majorHAnsi"/>
        </w:rPr>
      </w:pPr>
    </w:p>
    <w:p w14:paraId="23E8CC60" w14:textId="0E61B893" w:rsidR="0026533A" w:rsidRPr="0026533A" w:rsidRDefault="0026533A" w:rsidP="0026533A">
      <w:pPr>
        <w:rPr>
          <w:rFonts w:asciiTheme="majorHAnsi" w:hAnsiTheme="majorHAnsi"/>
        </w:rPr>
      </w:pPr>
      <w:r w:rsidRPr="0026533A">
        <w:rPr>
          <w:rFonts w:asciiTheme="majorHAnsi" w:hAnsiTheme="majorHAnsi"/>
          <w:b/>
          <w:bCs/>
        </w:rPr>
        <w:t>Voting members present</w:t>
      </w:r>
      <w:r w:rsidRPr="0026533A">
        <w:rPr>
          <w:rFonts w:asciiTheme="majorHAnsi" w:hAnsiTheme="majorHAnsi"/>
        </w:rPr>
        <w:t xml:space="preserve">: Allison Lee, Paul Wagner, Melissa Goldsmith, Moe </w:t>
      </w:r>
      <w:proofErr w:type="spellStart"/>
      <w:r w:rsidRPr="0026533A">
        <w:rPr>
          <w:rFonts w:asciiTheme="majorHAnsi" w:hAnsiTheme="majorHAnsi"/>
        </w:rPr>
        <w:t>Momayez</w:t>
      </w:r>
      <w:proofErr w:type="spellEnd"/>
      <w:r w:rsidRPr="0026533A">
        <w:rPr>
          <w:rFonts w:asciiTheme="majorHAnsi" w:hAnsiTheme="majorHAnsi"/>
        </w:rPr>
        <w:t xml:space="preserve">, Holly Nelson, Travis Spence, Michael </w:t>
      </w:r>
      <w:proofErr w:type="spellStart"/>
      <w:r w:rsidRPr="0026533A">
        <w:rPr>
          <w:rFonts w:asciiTheme="majorHAnsi" w:hAnsiTheme="majorHAnsi"/>
        </w:rPr>
        <w:t>McKisson</w:t>
      </w:r>
      <w:proofErr w:type="spellEnd"/>
      <w:r w:rsidRPr="0026533A">
        <w:rPr>
          <w:rFonts w:asciiTheme="majorHAnsi" w:hAnsiTheme="majorHAnsi"/>
        </w:rPr>
        <w:t xml:space="preserve">, Jeremy Vetter, Karin Nolan, Joost Van </w:t>
      </w:r>
      <w:proofErr w:type="spellStart"/>
      <w:r w:rsidRPr="0026533A">
        <w:rPr>
          <w:rFonts w:asciiTheme="majorHAnsi" w:hAnsiTheme="majorHAnsi"/>
        </w:rPr>
        <w:t>Haren</w:t>
      </w:r>
      <w:proofErr w:type="spellEnd"/>
      <w:r w:rsidRPr="0026533A">
        <w:rPr>
          <w:rFonts w:asciiTheme="majorHAnsi" w:hAnsiTheme="majorHAnsi"/>
        </w:rPr>
        <w:t xml:space="preserve">, Lisa Rezende, Jennifer </w:t>
      </w:r>
      <w:proofErr w:type="spellStart"/>
      <w:r w:rsidRPr="0026533A">
        <w:rPr>
          <w:rFonts w:asciiTheme="majorHAnsi" w:hAnsiTheme="majorHAnsi"/>
        </w:rPr>
        <w:t>Schnellmann</w:t>
      </w:r>
      <w:proofErr w:type="spellEnd"/>
      <w:r w:rsidRPr="0026533A">
        <w:rPr>
          <w:rFonts w:asciiTheme="majorHAnsi" w:hAnsiTheme="majorHAnsi"/>
        </w:rPr>
        <w:t xml:space="preserve">, Jennifer Donahue, Amber Rice, </w:t>
      </w:r>
      <w:proofErr w:type="spellStart"/>
      <w:r w:rsidRPr="0026533A">
        <w:rPr>
          <w:rFonts w:asciiTheme="majorHAnsi" w:hAnsiTheme="majorHAnsi"/>
        </w:rPr>
        <w:t>Shujuan</w:t>
      </w:r>
      <w:proofErr w:type="spellEnd"/>
      <w:r w:rsidRPr="0026533A">
        <w:rPr>
          <w:rFonts w:asciiTheme="majorHAnsi" w:hAnsiTheme="majorHAnsi"/>
        </w:rPr>
        <w:t xml:space="preserve"> Li, </w:t>
      </w:r>
      <w:proofErr w:type="spellStart"/>
      <w:r w:rsidRPr="0026533A">
        <w:rPr>
          <w:rFonts w:asciiTheme="majorHAnsi" w:hAnsiTheme="majorHAnsi"/>
        </w:rPr>
        <w:t>Dereka</w:t>
      </w:r>
      <w:proofErr w:type="spellEnd"/>
      <w:r w:rsidRPr="0026533A">
        <w:rPr>
          <w:rFonts w:asciiTheme="majorHAnsi" w:hAnsiTheme="majorHAnsi"/>
        </w:rPr>
        <w:t xml:space="preserve"> </w:t>
      </w:r>
      <w:proofErr w:type="spellStart"/>
      <w:r w:rsidRPr="0026533A">
        <w:rPr>
          <w:rFonts w:asciiTheme="majorHAnsi" w:hAnsiTheme="majorHAnsi"/>
        </w:rPr>
        <w:t>Rushbrook</w:t>
      </w:r>
      <w:proofErr w:type="spellEnd"/>
      <w:r w:rsidRPr="0026533A">
        <w:rPr>
          <w:rFonts w:asciiTheme="majorHAnsi" w:hAnsiTheme="majorHAnsi"/>
        </w:rPr>
        <w:t xml:space="preserve">, Allyson Roof, Dana </w:t>
      </w:r>
      <w:proofErr w:type="spellStart"/>
      <w:r w:rsidRPr="0026533A">
        <w:rPr>
          <w:rFonts w:asciiTheme="majorHAnsi" w:hAnsiTheme="majorHAnsi"/>
        </w:rPr>
        <w:t>Lema</w:t>
      </w:r>
      <w:proofErr w:type="spellEnd"/>
      <w:r w:rsidRPr="0026533A">
        <w:rPr>
          <w:rFonts w:asciiTheme="majorHAnsi" w:hAnsiTheme="majorHAnsi"/>
        </w:rPr>
        <w:t>, Christopher Sanderson.</w:t>
      </w:r>
    </w:p>
    <w:p w14:paraId="570AA720" w14:textId="77777777" w:rsidR="0026533A" w:rsidRPr="0026533A" w:rsidRDefault="0026533A" w:rsidP="0026533A">
      <w:pPr>
        <w:rPr>
          <w:rFonts w:asciiTheme="majorHAnsi" w:hAnsiTheme="majorHAnsi"/>
        </w:rPr>
      </w:pPr>
    </w:p>
    <w:p w14:paraId="5B6EA542" w14:textId="31DA76E0" w:rsidR="0026533A" w:rsidRPr="0026533A" w:rsidRDefault="0026533A" w:rsidP="0026533A">
      <w:pPr>
        <w:pBdr>
          <w:bottom w:val="single" w:sz="4" w:space="1" w:color="auto"/>
        </w:pBdr>
        <w:rPr>
          <w:rFonts w:asciiTheme="majorHAnsi" w:hAnsiTheme="majorHAnsi"/>
        </w:rPr>
      </w:pPr>
      <w:r w:rsidRPr="0026533A">
        <w:rPr>
          <w:rFonts w:asciiTheme="majorHAnsi" w:hAnsiTheme="majorHAnsi"/>
          <w:b/>
          <w:bCs/>
        </w:rPr>
        <w:t>Non-voting members present</w:t>
      </w:r>
      <w:r w:rsidRPr="0026533A">
        <w:rPr>
          <w:rFonts w:asciiTheme="majorHAnsi" w:hAnsiTheme="majorHAnsi"/>
        </w:rPr>
        <w:t xml:space="preserve">: Abigail </w:t>
      </w:r>
      <w:proofErr w:type="spellStart"/>
      <w:r w:rsidRPr="0026533A">
        <w:rPr>
          <w:rFonts w:asciiTheme="majorHAnsi" w:hAnsiTheme="majorHAnsi"/>
        </w:rPr>
        <w:t>Sorg</w:t>
      </w:r>
      <w:proofErr w:type="spellEnd"/>
      <w:r w:rsidRPr="0026533A">
        <w:rPr>
          <w:rFonts w:asciiTheme="majorHAnsi" w:hAnsiTheme="majorHAnsi"/>
        </w:rPr>
        <w:t xml:space="preserve">, Cassidy Bartlett, Greg </w:t>
      </w:r>
      <w:proofErr w:type="spellStart"/>
      <w:r w:rsidRPr="0026533A">
        <w:rPr>
          <w:rFonts w:asciiTheme="majorHAnsi" w:hAnsiTheme="majorHAnsi"/>
        </w:rPr>
        <w:t>Heileman</w:t>
      </w:r>
      <w:proofErr w:type="spellEnd"/>
      <w:r w:rsidRPr="0026533A">
        <w:rPr>
          <w:rFonts w:asciiTheme="majorHAnsi" w:hAnsiTheme="majorHAnsi"/>
        </w:rPr>
        <w:t>, Alex Underwood, Sharon Aiken-Wisniewski, Craig Wilson, Melanie Madden, Bryanna Andrade</w:t>
      </w:r>
    </w:p>
    <w:p w14:paraId="7AF70260" w14:textId="77777777" w:rsidR="0026533A" w:rsidRPr="0026533A" w:rsidRDefault="0026533A">
      <w:pPr>
        <w:rPr>
          <w:rFonts w:asciiTheme="majorHAnsi" w:hAnsiTheme="majorHAnsi"/>
        </w:rPr>
      </w:pPr>
    </w:p>
    <w:p w14:paraId="4545355A" w14:textId="77777777" w:rsidR="0026533A" w:rsidRPr="0026533A" w:rsidRDefault="0026533A">
      <w:pPr>
        <w:rPr>
          <w:rFonts w:asciiTheme="majorHAnsi" w:hAnsiTheme="majorHAnsi"/>
        </w:rPr>
      </w:pPr>
    </w:p>
    <w:p w14:paraId="3A436060" w14:textId="598FE302" w:rsidR="0026533A" w:rsidRPr="0026533A" w:rsidRDefault="0026533A" w:rsidP="0026533A">
      <w:pPr>
        <w:numPr>
          <w:ilvl w:val="0"/>
          <w:numId w:val="1"/>
        </w:numPr>
        <w:spacing w:before="100" w:beforeAutospacing="1" w:after="100" w:afterAutospacing="1"/>
        <w:rPr>
          <w:rFonts w:asciiTheme="majorHAnsi" w:eastAsia="Times New Roman" w:hAnsiTheme="majorHAnsi" w:cs="Calibri"/>
          <w:b/>
          <w:bCs/>
          <w:color w:val="000000"/>
          <w:kern w:val="0"/>
          <w14:ligatures w14:val="none"/>
        </w:rPr>
      </w:pPr>
      <w:r>
        <w:rPr>
          <w:rFonts w:asciiTheme="majorHAnsi" w:eastAsia="Times New Roman" w:hAnsiTheme="majorHAnsi" w:cs="Calibri"/>
          <w:b/>
          <w:bCs/>
          <w:color w:val="000000"/>
          <w:kern w:val="0"/>
          <w14:ligatures w14:val="none"/>
        </w:rPr>
        <w:t xml:space="preserve">Holly Nelson called meeting to order at </w:t>
      </w:r>
      <w:r w:rsidR="00306045">
        <w:rPr>
          <w:rFonts w:asciiTheme="majorHAnsi" w:eastAsia="Times New Roman" w:hAnsiTheme="majorHAnsi" w:cs="Calibri"/>
          <w:b/>
          <w:bCs/>
          <w:color w:val="000000"/>
          <w:kern w:val="0"/>
          <w14:ligatures w14:val="none"/>
        </w:rPr>
        <w:t>3:30 pm.</w:t>
      </w:r>
    </w:p>
    <w:p w14:paraId="45D51021" w14:textId="77777777" w:rsidR="0026533A" w:rsidRDefault="0026533A" w:rsidP="0026533A">
      <w:pPr>
        <w:numPr>
          <w:ilvl w:val="0"/>
          <w:numId w:val="1"/>
        </w:numPr>
        <w:spacing w:before="100" w:beforeAutospacing="1" w:after="100" w:afterAutospacing="1"/>
        <w:rPr>
          <w:rFonts w:asciiTheme="majorHAnsi" w:eastAsia="Times New Roman" w:hAnsiTheme="majorHAnsi" w:cs="Calibri"/>
          <w:b/>
          <w:bCs/>
          <w:color w:val="000000"/>
          <w:kern w:val="0"/>
          <w14:ligatures w14:val="none"/>
        </w:rPr>
      </w:pPr>
      <w:r w:rsidRPr="0026533A">
        <w:rPr>
          <w:rFonts w:asciiTheme="majorHAnsi" w:eastAsia="Times New Roman" w:hAnsiTheme="majorHAnsi" w:cs="Calibri"/>
          <w:b/>
          <w:bCs/>
          <w:color w:val="000000"/>
          <w:kern w:val="0"/>
          <w14:ligatures w14:val="none"/>
        </w:rPr>
        <w:t>Approval of </w:t>
      </w:r>
      <w:hyperlink r:id="rId5" w:tooltip="UGC_April Minutes.docx" w:history="1">
        <w:r w:rsidRPr="0026533A">
          <w:rPr>
            <w:rFonts w:asciiTheme="majorHAnsi" w:eastAsia="Times New Roman" w:hAnsiTheme="majorHAnsi" w:cs="Calibri"/>
            <w:b/>
            <w:bCs/>
            <w:color w:val="8B0015"/>
            <w:kern w:val="0"/>
            <w:u w:val="single"/>
            <w14:ligatures w14:val="none"/>
          </w:rPr>
          <w:t>Minutes from the UGC Meeting on</w:t>
        </w:r>
        <w:r w:rsidRPr="0026533A">
          <w:rPr>
            <w:rFonts w:asciiTheme="majorHAnsi" w:eastAsia="Times New Roman" w:hAnsiTheme="majorHAnsi" w:cs="Calibri"/>
            <w:b/>
            <w:bCs/>
            <w:color w:val="8B0015"/>
            <w:kern w:val="0"/>
            <w14:ligatures w14:val="none"/>
          </w:rPr>
          <w:t> </w:t>
        </w:r>
      </w:hyperlink>
      <w:hyperlink r:id="rId6" w:tooltip="UGC_April Minutes_MM edits.docx" w:history="1">
        <w:r w:rsidRPr="0026533A">
          <w:rPr>
            <w:rFonts w:asciiTheme="majorHAnsi" w:eastAsia="Times New Roman" w:hAnsiTheme="majorHAnsi" w:cs="Calibri"/>
            <w:b/>
            <w:bCs/>
            <w:color w:val="8B0015"/>
            <w:kern w:val="0"/>
            <w:u w:val="single"/>
            <w14:ligatures w14:val="none"/>
          </w:rPr>
          <w:t>April</w:t>
        </w:r>
      </w:hyperlink>
      <w:hyperlink r:id="rId7" w:tooltip="UGC_April Minutes.docx" w:history="1">
        <w:r w:rsidRPr="0026533A">
          <w:rPr>
            <w:rFonts w:asciiTheme="majorHAnsi" w:eastAsia="Times New Roman" w:hAnsiTheme="majorHAnsi" w:cs="Calibri"/>
            <w:b/>
            <w:bCs/>
            <w:color w:val="8B0015"/>
            <w:kern w:val="0"/>
            <w14:ligatures w14:val="none"/>
          </w:rPr>
          <w:t> </w:t>
        </w:r>
        <w:r w:rsidRPr="0026533A">
          <w:rPr>
            <w:rFonts w:asciiTheme="majorHAnsi" w:eastAsia="Times New Roman" w:hAnsiTheme="majorHAnsi" w:cs="Calibri"/>
            <w:b/>
            <w:bCs/>
            <w:color w:val="8B0015"/>
            <w:kern w:val="0"/>
            <w:u w:val="single"/>
            <w14:ligatures w14:val="none"/>
          </w:rPr>
          <w:t>9, 2024</w:t>
        </w:r>
      </w:hyperlink>
      <w:r w:rsidRPr="0026533A">
        <w:rPr>
          <w:rFonts w:asciiTheme="majorHAnsi" w:eastAsia="Times New Roman" w:hAnsiTheme="majorHAnsi" w:cs="Calibri"/>
          <w:b/>
          <w:bCs/>
          <w:color w:val="000000"/>
          <w:kern w:val="0"/>
          <w14:ligatures w14:val="none"/>
        </w:rPr>
        <w:t> – Holly Nelson, Chair</w:t>
      </w:r>
    </w:p>
    <w:p w14:paraId="4DAA4380" w14:textId="55A380DE" w:rsidR="00306045" w:rsidRPr="0026533A" w:rsidRDefault="00306045" w:rsidP="00306045">
      <w:pPr>
        <w:numPr>
          <w:ilvl w:val="1"/>
          <w:numId w:val="1"/>
        </w:numPr>
        <w:spacing w:before="100" w:beforeAutospacing="1" w:after="100" w:afterAutospacing="1"/>
        <w:rPr>
          <w:rFonts w:asciiTheme="majorHAnsi" w:eastAsia="Times New Roman" w:hAnsiTheme="majorHAnsi" w:cs="Calibri"/>
          <w:b/>
          <w:bCs/>
          <w:color w:val="000000"/>
          <w:kern w:val="0"/>
          <w14:ligatures w14:val="none"/>
        </w:rPr>
      </w:pPr>
      <w:r>
        <w:rPr>
          <w:rFonts w:asciiTheme="majorHAnsi" w:eastAsia="Times New Roman" w:hAnsiTheme="majorHAnsi" w:cs="Calibri"/>
          <w:color w:val="000000"/>
          <w:kern w:val="0"/>
          <w14:ligatures w14:val="none"/>
        </w:rPr>
        <w:t>Paul Wagner motioned to approve. No opposition was made. Motion passes.</w:t>
      </w:r>
    </w:p>
    <w:p w14:paraId="19D88D85" w14:textId="1A5E4773" w:rsidR="0026533A" w:rsidRPr="0026533A" w:rsidRDefault="0026533A" w:rsidP="0026533A">
      <w:pPr>
        <w:numPr>
          <w:ilvl w:val="0"/>
          <w:numId w:val="1"/>
        </w:numPr>
        <w:spacing w:before="100" w:beforeAutospacing="1" w:after="100" w:afterAutospacing="1"/>
        <w:rPr>
          <w:rFonts w:asciiTheme="majorHAnsi" w:eastAsia="Times New Roman" w:hAnsiTheme="majorHAnsi" w:cs="Calibri"/>
          <w:b/>
          <w:bCs/>
          <w:color w:val="000000"/>
          <w:kern w:val="0"/>
          <w14:ligatures w14:val="none"/>
        </w:rPr>
      </w:pPr>
      <w:r w:rsidRPr="0026533A">
        <w:rPr>
          <w:rFonts w:asciiTheme="majorHAnsi" w:eastAsia="Times New Roman" w:hAnsiTheme="majorHAnsi" w:cs="Calibri"/>
          <w:b/>
          <w:bCs/>
          <w:color w:val="000000"/>
          <w:kern w:val="0"/>
          <w14:ligatures w14:val="none"/>
        </w:rPr>
        <w:t>Reports:</w:t>
      </w:r>
    </w:p>
    <w:p w14:paraId="23B9DE64" w14:textId="77777777" w:rsidR="0026533A" w:rsidRDefault="0026533A" w:rsidP="0026533A">
      <w:pPr>
        <w:numPr>
          <w:ilvl w:val="1"/>
          <w:numId w:val="1"/>
        </w:numPr>
        <w:spacing w:before="100" w:beforeAutospacing="1" w:after="100" w:afterAutospacing="1"/>
        <w:rPr>
          <w:rFonts w:asciiTheme="majorHAnsi" w:eastAsia="Times New Roman" w:hAnsiTheme="majorHAnsi" w:cs="Calibri"/>
          <w:b/>
          <w:bCs/>
          <w:color w:val="000000"/>
          <w:kern w:val="0"/>
          <w14:ligatures w14:val="none"/>
        </w:rPr>
      </w:pPr>
      <w:r w:rsidRPr="0026533A">
        <w:rPr>
          <w:rFonts w:asciiTheme="majorHAnsi" w:eastAsia="Times New Roman" w:hAnsiTheme="majorHAnsi" w:cs="Calibri"/>
          <w:b/>
          <w:bCs/>
          <w:color w:val="000000"/>
          <w:kern w:val="0"/>
          <w14:ligatures w14:val="none"/>
        </w:rPr>
        <w:t xml:space="preserve">Academic Administration Report - Greg </w:t>
      </w:r>
      <w:proofErr w:type="spellStart"/>
      <w:r w:rsidRPr="0026533A">
        <w:rPr>
          <w:rFonts w:asciiTheme="majorHAnsi" w:eastAsia="Times New Roman" w:hAnsiTheme="majorHAnsi" w:cs="Calibri"/>
          <w:b/>
          <w:bCs/>
          <w:color w:val="000000"/>
          <w:kern w:val="0"/>
          <w14:ligatures w14:val="none"/>
        </w:rPr>
        <w:t>Heileman</w:t>
      </w:r>
      <w:proofErr w:type="spellEnd"/>
      <w:r w:rsidRPr="0026533A">
        <w:rPr>
          <w:rFonts w:asciiTheme="majorHAnsi" w:eastAsia="Times New Roman" w:hAnsiTheme="majorHAnsi" w:cs="Calibri"/>
          <w:b/>
          <w:bCs/>
          <w:color w:val="000000"/>
          <w:kern w:val="0"/>
          <w14:ligatures w14:val="none"/>
        </w:rPr>
        <w:t>, Vice Provost, Undergraduate Education</w:t>
      </w:r>
    </w:p>
    <w:p w14:paraId="656D21DD" w14:textId="12549BD0" w:rsidR="0083237C" w:rsidRPr="0083237C" w:rsidRDefault="0083237C" w:rsidP="0083237C">
      <w:pPr>
        <w:numPr>
          <w:ilvl w:val="2"/>
          <w:numId w:val="1"/>
        </w:numPr>
        <w:spacing w:before="100" w:beforeAutospacing="1" w:after="100" w:afterAutospacing="1"/>
        <w:rPr>
          <w:rFonts w:asciiTheme="majorHAnsi" w:eastAsia="Times New Roman" w:hAnsiTheme="majorHAnsi" w:cs="Calibri"/>
          <w:b/>
          <w:bCs/>
          <w:color w:val="000000"/>
          <w:kern w:val="0"/>
          <w14:ligatures w14:val="none"/>
        </w:rPr>
      </w:pPr>
      <w:r>
        <w:rPr>
          <w:rFonts w:asciiTheme="majorHAnsi" w:eastAsia="Times New Roman" w:hAnsiTheme="majorHAnsi" w:cs="Calibri"/>
          <w:color w:val="000000"/>
          <w:kern w:val="0"/>
          <w14:ligatures w14:val="none"/>
        </w:rPr>
        <w:t>We are currently working on workflows getting added into Course Dog, we are trying to get approvals routed with actual signatures into the catalog software that can manage workflows. Some additional training will need to be completed for this new update and on how to use this tool. The goal is to work on it during the Summer and be able to use the workflows in the Fall.</w:t>
      </w:r>
    </w:p>
    <w:p w14:paraId="39883B48" w14:textId="0021688D" w:rsidR="0083237C" w:rsidRDefault="0083237C" w:rsidP="0083237C">
      <w:pPr>
        <w:numPr>
          <w:ilvl w:val="2"/>
          <w:numId w:val="1"/>
        </w:numPr>
        <w:spacing w:before="100" w:beforeAutospacing="1" w:after="100" w:afterAutospacing="1"/>
        <w:rPr>
          <w:rFonts w:asciiTheme="majorHAnsi" w:eastAsia="Times New Roman" w:hAnsiTheme="majorHAnsi" w:cs="Calibri"/>
          <w:color w:val="000000"/>
          <w:kern w:val="0"/>
          <w14:ligatures w14:val="none"/>
        </w:rPr>
      </w:pPr>
      <w:r w:rsidRPr="000D0EA7">
        <w:rPr>
          <w:rFonts w:asciiTheme="majorHAnsi" w:eastAsia="Times New Roman" w:hAnsiTheme="majorHAnsi" w:cs="Calibri"/>
          <w:color w:val="000000"/>
          <w:kern w:val="0"/>
          <w14:ligatures w14:val="none"/>
        </w:rPr>
        <w:t xml:space="preserve">There have been questions about the second language </w:t>
      </w:r>
      <w:r w:rsidR="000D0EA7" w:rsidRPr="000D0EA7">
        <w:rPr>
          <w:rFonts w:asciiTheme="majorHAnsi" w:eastAsia="Times New Roman" w:hAnsiTheme="majorHAnsi" w:cs="Calibri"/>
          <w:color w:val="000000"/>
          <w:kern w:val="0"/>
          <w14:ligatures w14:val="none"/>
        </w:rPr>
        <w:t>proficiency requirement</w:t>
      </w:r>
      <w:r w:rsidRPr="000D0EA7">
        <w:rPr>
          <w:rFonts w:asciiTheme="majorHAnsi" w:eastAsia="Times New Roman" w:hAnsiTheme="majorHAnsi" w:cs="Calibri"/>
          <w:color w:val="000000"/>
          <w:kern w:val="0"/>
          <w14:ligatures w14:val="none"/>
        </w:rPr>
        <w:t xml:space="preserve"> </w:t>
      </w:r>
      <w:r w:rsidR="000D0EA7">
        <w:rPr>
          <w:rFonts w:asciiTheme="majorHAnsi" w:eastAsia="Times New Roman" w:hAnsiTheme="majorHAnsi" w:cs="Calibri"/>
          <w:color w:val="000000"/>
          <w:kern w:val="0"/>
          <w14:ligatures w14:val="none"/>
        </w:rPr>
        <w:t>in General Education</w:t>
      </w:r>
      <w:r w:rsidR="004E76B9">
        <w:rPr>
          <w:rFonts w:asciiTheme="majorHAnsi" w:eastAsia="Times New Roman" w:hAnsiTheme="majorHAnsi" w:cs="Calibri"/>
          <w:color w:val="000000"/>
          <w:kern w:val="0"/>
          <w14:ligatures w14:val="none"/>
        </w:rPr>
        <w:t xml:space="preserve"> for the BA and non-BA. Engineering has its own special treatment, and other colleges are requesting to receive similar treatment. The provost asked that we gather a group to take a look at the GENED requirements and come up with ideas on how to address all of these requests for special consideration. We will try to put a committee together for data collection and benchmarking on how other universities deal with similar situations.</w:t>
      </w:r>
    </w:p>
    <w:p w14:paraId="5A36B651" w14:textId="1F10D38E" w:rsidR="004E76B9" w:rsidRDefault="004920D9" w:rsidP="0083237C">
      <w:pPr>
        <w:numPr>
          <w:ilvl w:val="2"/>
          <w:numId w:val="1"/>
        </w:numPr>
        <w:spacing w:before="100" w:beforeAutospacing="1" w:after="100" w:afterAutospacing="1"/>
        <w:rPr>
          <w:rFonts w:asciiTheme="majorHAnsi" w:eastAsia="Times New Roman" w:hAnsiTheme="majorHAnsi" w:cs="Calibri"/>
          <w:color w:val="000000"/>
          <w:kern w:val="0"/>
          <w14:ligatures w14:val="none"/>
        </w:rPr>
      </w:pPr>
      <w:r>
        <w:rPr>
          <w:rFonts w:asciiTheme="majorHAnsi" w:eastAsia="Times New Roman" w:hAnsiTheme="majorHAnsi" w:cs="Calibri"/>
          <w:color w:val="000000"/>
          <w:kern w:val="0"/>
          <w14:ligatures w14:val="none"/>
        </w:rPr>
        <w:t xml:space="preserve">We have five undergraduate programs, 5 graduate programs, and one significant program revision that we are trying to get reviewed by ABOR at the next upcoming meeting, we are just hoping for them to just hear the proposals, but as of now, there is no guarantee unfortunately. </w:t>
      </w:r>
    </w:p>
    <w:p w14:paraId="416371EE" w14:textId="59E7CEF8" w:rsidR="004920D9" w:rsidRDefault="004920D9" w:rsidP="004920D9">
      <w:pPr>
        <w:spacing w:before="100" w:beforeAutospacing="1" w:after="100" w:afterAutospacing="1"/>
        <w:ind w:left="2880"/>
        <w:rPr>
          <w:rFonts w:asciiTheme="majorHAnsi" w:eastAsia="Times New Roman" w:hAnsiTheme="majorHAnsi" w:cs="Calibri"/>
          <w:color w:val="000000"/>
          <w:kern w:val="0"/>
          <w14:ligatures w14:val="none"/>
        </w:rPr>
      </w:pPr>
      <w:r>
        <w:rPr>
          <w:rFonts w:asciiTheme="majorHAnsi" w:eastAsia="Times New Roman" w:hAnsiTheme="majorHAnsi" w:cs="Calibri"/>
          <w:color w:val="000000"/>
          <w:kern w:val="0"/>
          <w14:ligatures w14:val="none"/>
        </w:rPr>
        <w:t>Q: Can you remind us of the five undergrad programs?</w:t>
      </w:r>
    </w:p>
    <w:p w14:paraId="738A08CA" w14:textId="590E5C9E" w:rsidR="004920D9" w:rsidRDefault="004920D9" w:rsidP="004920D9">
      <w:pPr>
        <w:spacing w:before="100" w:beforeAutospacing="1" w:after="100" w:afterAutospacing="1"/>
        <w:ind w:left="2880"/>
        <w:rPr>
          <w:rFonts w:asciiTheme="majorHAnsi" w:eastAsia="Times New Roman" w:hAnsiTheme="majorHAnsi" w:cs="Calibri"/>
          <w:color w:val="000000"/>
          <w:kern w:val="0"/>
          <w14:ligatures w14:val="none"/>
        </w:rPr>
      </w:pPr>
      <w:r>
        <w:rPr>
          <w:rFonts w:asciiTheme="majorHAnsi" w:eastAsia="Times New Roman" w:hAnsiTheme="majorHAnsi" w:cs="Calibri"/>
          <w:color w:val="000000"/>
          <w:kern w:val="0"/>
          <w14:ligatures w14:val="none"/>
        </w:rPr>
        <w:t xml:space="preserve">A: </w:t>
      </w:r>
      <w:r w:rsidR="00713B82">
        <w:rPr>
          <w:rFonts w:asciiTheme="majorHAnsi" w:eastAsia="Times New Roman" w:hAnsiTheme="majorHAnsi" w:cs="Calibri"/>
          <w:color w:val="000000"/>
          <w:kern w:val="0"/>
          <w14:ligatures w14:val="none"/>
        </w:rPr>
        <w:t>B.S. in Real Estate, B.S. in Data Science, B.A. in Molecular and Cellular Biology, B.S. in Nursing Collaborative Education, B.S. in Nutrition and Dietetics, and B.S. in Nutrition and Wellness</w:t>
      </w:r>
      <w:r w:rsidR="00761DC6">
        <w:rPr>
          <w:rFonts w:asciiTheme="majorHAnsi" w:eastAsia="Times New Roman" w:hAnsiTheme="majorHAnsi" w:cs="Calibri"/>
          <w:color w:val="000000"/>
          <w:kern w:val="0"/>
          <w14:ligatures w14:val="none"/>
        </w:rPr>
        <w:t>.</w:t>
      </w:r>
    </w:p>
    <w:p w14:paraId="0F8E4634" w14:textId="3323644D" w:rsidR="00761DC6" w:rsidRDefault="00761DC6" w:rsidP="004920D9">
      <w:pPr>
        <w:spacing w:before="100" w:beforeAutospacing="1" w:after="100" w:afterAutospacing="1"/>
        <w:ind w:left="2880"/>
        <w:rPr>
          <w:rFonts w:asciiTheme="majorHAnsi" w:eastAsia="Times New Roman" w:hAnsiTheme="majorHAnsi" w:cs="Calibri"/>
          <w:color w:val="000000"/>
          <w:kern w:val="0"/>
          <w14:ligatures w14:val="none"/>
        </w:rPr>
      </w:pPr>
      <w:r>
        <w:rPr>
          <w:rFonts w:asciiTheme="majorHAnsi" w:eastAsia="Times New Roman" w:hAnsiTheme="majorHAnsi" w:cs="Calibri"/>
          <w:color w:val="000000"/>
          <w:kern w:val="0"/>
          <w14:ligatures w14:val="none"/>
        </w:rPr>
        <w:lastRenderedPageBreak/>
        <w:t>Q: Any idea why ABOR is holding that up?</w:t>
      </w:r>
    </w:p>
    <w:p w14:paraId="38DF655E" w14:textId="03D9BF38" w:rsidR="00761DC6" w:rsidRPr="000D0EA7" w:rsidRDefault="00761DC6" w:rsidP="004920D9">
      <w:pPr>
        <w:spacing w:before="100" w:beforeAutospacing="1" w:after="100" w:afterAutospacing="1"/>
        <w:ind w:left="2880"/>
        <w:rPr>
          <w:rFonts w:asciiTheme="majorHAnsi" w:eastAsia="Times New Roman" w:hAnsiTheme="majorHAnsi" w:cs="Calibri"/>
          <w:color w:val="000000"/>
          <w:kern w:val="0"/>
          <w14:ligatures w14:val="none"/>
        </w:rPr>
      </w:pPr>
      <w:r>
        <w:rPr>
          <w:rFonts w:asciiTheme="majorHAnsi" w:eastAsia="Times New Roman" w:hAnsiTheme="majorHAnsi" w:cs="Calibri"/>
          <w:color w:val="000000"/>
          <w:kern w:val="0"/>
          <w14:ligatures w14:val="none"/>
        </w:rPr>
        <w:t>A: It is a tough conversation with them because they believe we should not be creating any new proposals with the financial situation we are dealing with</w:t>
      </w:r>
      <w:r w:rsidR="00185704">
        <w:rPr>
          <w:rFonts w:asciiTheme="majorHAnsi" w:eastAsia="Times New Roman" w:hAnsiTheme="majorHAnsi" w:cs="Calibri"/>
          <w:color w:val="000000"/>
          <w:kern w:val="0"/>
          <w14:ligatures w14:val="none"/>
        </w:rPr>
        <w:t>.</w:t>
      </w:r>
    </w:p>
    <w:p w14:paraId="2C956936" w14:textId="77777777" w:rsidR="0026533A" w:rsidRDefault="0026533A" w:rsidP="0026533A">
      <w:pPr>
        <w:numPr>
          <w:ilvl w:val="1"/>
          <w:numId w:val="1"/>
        </w:numPr>
        <w:spacing w:before="100" w:beforeAutospacing="1" w:after="100" w:afterAutospacing="1"/>
        <w:rPr>
          <w:rFonts w:asciiTheme="majorHAnsi" w:eastAsia="Times New Roman" w:hAnsiTheme="majorHAnsi" w:cs="Calibri"/>
          <w:b/>
          <w:bCs/>
          <w:color w:val="000000"/>
          <w:kern w:val="0"/>
          <w14:ligatures w14:val="none"/>
        </w:rPr>
      </w:pPr>
      <w:r w:rsidRPr="0026533A">
        <w:rPr>
          <w:rFonts w:asciiTheme="majorHAnsi" w:eastAsia="Times New Roman" w:hAnsiTheme="majorHAnsi" w:cs="Calibri"/>
          <w:b/>
          <w:bCs/>
          <w:color w:val="000000"/>
          <w:kern w:val="0"/>
          <w14:ligatures w14:val="none"/>
        </w:rPr>
        <w:t>Arizona Online Report – Caleb Simmons, Executive Director for Online Education</w:t>
      </w:r>
    </w:p>
    <w:p w14:paraId="68955FC1" w14:textId="14089593" w:rsidR="00DE7869" w:rsidRPr="0026533A" w:rsidRDefault="00DE7869" w:rsidP="00DE7869">
      <w:pPr>
        <w:numPr>
          <w:ilvl w:val="2"/>
          <w:numId w:val="1"/>
        </w:numPr>
        <w:spacing w:before="100" w:beforeAutospacing="1" w:after="100" w:afterAutospacing="1"/>
        <w:rPr>
          <w:rFonts w:asciiTheme="majorHAnsi" w:eastAsia="Times New Roman" w:hAnsiTheme="majorHAnsi" w:cs="Calibri"/>
          <w:color w:val="000000"/>
          <w:kern w:val="0"/>
          <w14:ligatures w14:val="none"/>
        </w:rPr>
      </w:pPr>
      <w:r w:rsidRPr="00DE7869">
        <w:rPr>
          <w:rFonts w:asciiTheme="majorHAnsi" w:eastAsia="Times New Roman" w:hAnsiTheme="majorHAnsi" w:cs="Calibri"/>
          <w:color w:val="000000"/>
          <w:kern w:val="0"/>
          <w14:ligatures w14:val="none"/>
        </w:rPr>
        <w:t>No report was given.</w:t>
      </w:r>
    </w:p>
    <w:p w14:paraId="7AF21002" w14:textId="67C8A685" w:rsidR="0026533A" w:rsidRDefault="0026533A" w:rsidP="0026533A">
      <w:pPr>
        <w:numPr>
          <w:ilvl w:val="1"/>
          <w:numId w:val="1"/>
        </w:numPr>
        <w:spacing w:before="100" w:beforeAutospacing="1" w:after="100" w:afterAutospacing="1"/>
        <w:rPr>
          <w:rFonts w:asciiTheme="majorHAnsi" w:eastAsia="Times New Roman" w:hAnsiTheme="majorHAnsi" w:cs="Calibri"/>
          <w:b/>
          <w:bCs/>
          <w:color w:val="000000"/>
          <w:kern w:val="0"/>
          <w14:ligatures w14:val="none"/>
        </w:rPr>
      </w:pPr>
      <w:r w:rsidRPr="0026533A">
        <w:rPr>
          <w:rFonts w:asciiTheme="majorHAnsi" w:eastAsia="Times New Roman" w:hAnsiTheme="majorHAnsi" w:cs="Calibri"/>
          <w:b/>
          <w:bCs/>
          <w:color w:val="000000"/>
          <w:kern w:val="0"/>
          <w14:ligatures w14:val="none"/>
        </w:rPr>
        <w:t>Distance, Continuing Education Report –</w:t>
      </w:r>
      <w:r w:rsidR="00761DC6">
        <w:rPr>
          <w:rFonts w:asciiTheme="majorHAnsi" w:eastAsia="Times New Roman" w:hAnsiTheme="majorHAnsi" w:cs="Calibri"/>
          <w:b/>
          <w:bCs/>
          <w:color w:val="000000"/>
          <w:kern w:val="0"/>
          <w14:ligatures w14:val="none"/>
        </w:rPr>
        <w:t xml:space="preserve"> Craig Wilson (proxy for Tonya Hodges</w:t>
      </w:r>
      <w:r w:rsidRPr="0026533A">
        <w:rPr>
          <w:rFonts w:asciiTheme="majorHAnsi" w:eastAsia="Times New Roman" w:hAnsiTheme="majorHAnsi" w:cs="Calibri"/>
          <w:b/>
          <w:bCs/>
          <w:color w:val="000000"/>
          <w:kern w:val="0"/>
          <w14:ligatures w14:val="none"/>
        </w:rPr>
        <w:t>, Senior Region Manager, Yuma and Executive Director for Business Initiatives, Economic, &amp; Grant Development</w:t>
      </w:r>
    </w:p>
    <w:p w14:paraId="3F19FE31" w14:textId="666125C4" w:rsidR="00F8480F" w:rsidRPr="00185704" w:rsidRDefault="00F8480F" w:rsidP="00F8480F">
      <w:pPr>
        <w:numPr>
          <w:ilvl w:val="2"/>
          <w:numId w:val="1"/>
        </w:numPr>
        <w:spacing w:before="100" w:beforeAutospacing="1" w:after="100" w:afterAutospacing="1"/>
        <w:rPr>
          <w:rFonts w:asciiTheme="majorHAnsi" w:eastAsia="Times New Roman" w:hAnsiTheme="majorHAnsi" w:cs="Calibri"/>
          <w:b/>
          <w:bCs/>
          <w:color w:val="000000"/>
          <w:kern w:val="0"/>
          <w14:ligatures w14:val="none"/>
        </w:rPr>
      </w:pPr>
      <w:r>
        <w:rPr>
          <w:rFonts w:asciiTheme="majorHAnsi" w:eastAsia="Times New Roman" w:hAnsiTheme="majorHAnsi" w:cs="Calibri"/>
          <w:color w:val="000000"/>
          <w:kern w:val="0"/>
          <w14:ligatures w14:val="none"/>
        </w:rPr>
        <w:t xml:space="preserve">We are closing out some of the partnerships we have </w:t>
      </w:r>
      <w:r w:rsidR="00185704">
        <w:rPr>
          <w:rFonts w:asciiTheme="majorHAnsi" w:eastAsia="Times New Roman" w:hAnsiTheme="majorHAnsi" w:cs="Calibri"/>
          <w:color w:val="000000"/>
          <w:kern w:val="0"/>
          <w14:ligatures w14:val="none"/>
        </w:rPr>
        <w:t>developed over the semester. Right now, I am principally talking about the non-credit space working with Andrea Romero and her team in the Mentor Institute, and we are working on making progress to bring the non-credit space online, and it is geared toward graduate students.</w:t>
      </w:r>
    </w:p>
    <w:p w14:paraId="7843622F" w14:textId="7FA94658" w:rsidR="00185704" w:rsidRPr="00185704" w:rsidRDefault="00185704" w:rsidP="00F8480F">
      <w:pPr>
        <w:numPr>
          <w:ilvl w:val="2"/>
          <w:numId w:val="1"/>
        </w:numPr>
        <w:spacing w:before="100" w:beforeAutospacing="1" w:after="100" w:afterAutospacing="1"/>
        <w:rPr>
          <w:rFonts w:asciiTheme="majorHAnsi" w:eastAsia="Times New Roman" w:hAnsiTheme="majorHAnsi" w:cs="Calibri"/>
          <w:b/>
          <w:bCs/>
          <w:color w:val="000000"/>
          <w:kern w:val="0"/>
          <w14:ligatures w14:val="none"/>
        </w:rPr>
      </w:pPr>
      <w:r>
        <w:rPr>
          <w:rFonts w:asciiTheme="majorHAnsi" w:eastAsia="Times New Roman" w:hAnsiTheme="majorHAnsi" w:cs="Calibri"/>
          <w:color w:val="000000"/>
          <w:kern w:val="0"/>
          <w14:ligatures w14:val="none"/>
        </w:rPr>
        <w:t>Towards the credit side, we are starting a Master of Science in Business Analytics at the Chandler location, which will begin this summer with some online courses, and then go into fall with hybrid courses.</w:t>
      </w:r>
    </w:p>
    <w:p w14:paraId="46B13FB2" w14:textId="6DF608B3" w:rsidR="00185704" w:rsidRDefault="00185704" w:rsidP="00185704">
      <w:pPr>
        <w:spacing w:before="100" w:beforeAutospacing="1" w:after="100" w:afterAutospacing="1"/>
        <w:ind w:left="2160"/>
        <w:rPr>
          <w:rFonts w:asciiTheme="majorHAnsi" w:eastAsia="Times New Roman" w:hAnsiTheme="majorHAnsi" w:cs="Calibri"/>
          <w:color w:val="000000"/>
          <w:kern w:val="0"/>
          <w14:ligatures w14:val="none"/>
        </w:rPr>
      </w:pPr>
      <w:r>
        <w:rPr>
          <w:rFonts w:asciiTheme="majorHAnsi" w:eastAsia="Times New Roman" w:hAnsiTheme="majorHAnsi" w:cs="Calibri"/>
          <w:color w:val="000000"/>
          <w:kern w:val="0"/>
          <w14:ligatures w14:val="none"/>
        </w:rPr>
        <w:t xml:space="preserve">Q: </w:t>
      </w:r>
      <w:r w:rsidRPr="00185704">
        <w:rPr>
          <w:rFonts w:asciiTheme="majorHAnsi" w:eastAsia="Times New Roman" w:hAnsiTheme="majorHAnsi" w:cs="Calibri"/>
          <w:color w:val="000000"/>
          <w:kern w:val="0"/>
          <w14:ligatures w14:val="none"/>
        </w:rPr>
        <w:t>Can you provide us with what the process would look like in either offering different types of credentials, certificates, or things through continuing education just so that we can start having those conversations internally?</w:t>
      </w:r>
    </w:p>
    <w:p w14:paraId="517574E4" w14:textId="22B0612E" w:rsidR="00185704" w:rsidRPr="0026533A" w:rsidRDefault="00185704" w:rsidP="00185704">
      <w:pPr>
        <w:spacing w:before="100" w:beforeAutospacing="1" w:after="100" w:afterAutospacing="1"/>
        <w:ind w:left="2160"/>
        <w:rPr>
          <w:rFonts w:asciiTheme="majorHAnsi" w:eastAsia="Times New Roman" w:hAnsiTheme="majorHAnsi" w:cs="Calibri"/>
          <w:b/>
          <w:bCs/>
          <w:color w:val="000000"/>
          <w:kern w:val="0"/>
          <w14:ligatures w14:val="none"/>
        </w:rPr>
      </w:pPr>
      <w:r>
        <w:rPr>
          <w:rFonts w:asciiTheme="majorHAnsi" w:eastAsia="Times New Roman" w:hAnsiTheme="majorHAnsi" w:cs="Calibri"/>
          <w:color w:val="000000"/>
          <w:kern w:val="0"/>
          <w14:ligatures w14:val="none"/>
        </w:rPr>
        <w:t xml:space="preserve">A: </w:t>
      </w:r>
      <w:r w:rsidR="005C341F">
        <w:rPr>
          <w:rFonts w:asciiTheme="majorHAnsi" w:eastAsia="Times New Roman" w:hAnsiTheme="majorHAnsi" w:cs="Calibri"/>
          <w:color w:val="000000"/>
          <w:kern w:val="0"/>
          <w14:ligatures w14:val="none"/>
        </w:rPr>
        <w:t>F</w:t>
      </w:r>
      <w:r w:rsidR="005C341F" w:rsidRPr="005C341F">
        <w:rPr>
          <w:rFonts w:asciiTheme="majorHAnsi" w:eastAsia="Times New Roman" w:hAnsiTheme="majorHAnsi" w:cs="Calibri"/>
          <w:color w:val="000000"/>
          <w:kern w:val="0"/>
          <w14:ligatures w14:val="none"/>
        </w:rPr>
        <w:t>rom a general standpoint</w:t>
      </w:r>
      <w:r w:rsidR="005C341F">
        <w:rPr>
          <w:rFonts w:asciiTheme="majorHAnsi" w:eastAsia="Times New Roman" w:hAnsiTheme="majorHAnsi" w:cs="Calibri"/>
          <w:color w:val="000000"/>
          <w:kern w:val="0"/>
          <w14:ligatures w14:val="none"/>
        </w:rPr>
        <w:t xml:space="preserve">, </w:t>
      </w:r>
      <w:r w:rsidR="005C341F" w:rsidRPr="005C341F">
        <w:rPr>
          <w:rFonts w:asciiTheme="majorHAnsi" w:eastAsia="Times New Roman" w:hAnsiTheme="majorHAnsi" w:cs="Calibri"/>
          <w:color w:val="000000"/>
          <w:kern w:val="0"/>
          <w14:ligatures w14:val="none"/>
        </w:rPr>
        <w:t>what happens is alternative credentials are gaining steam all across the country and around the world because it's that skills</w:t>
      </w:r>
      <w:r w:rsidR="005C341F">
        <w:rPr>
          <w:rFonts w:asciiTheme="majorHAnsi" w:eastAsia="Times New Roman" w:hAnsiTheme="majorHAnsi" w:cs="Calibri"/>
          <w:color w:val="000000"/>
          <w:kern w:val="0"/>
          <w14:ligatures w14:val="none"/>
        </w:rPr>
        <w:t>-</w:t>
      </w:r>
      <w:r w:rsidR="005C341F" w:rsidRPr="005C341F">
        <w:rPr>
          <w:rFonts w:asciiTheme="majorHAnsi" w:eastAsia="Times New Roman" w:hAnsiTheme="majorHAnsi" w:cs="Calibri"/>
          <w:color w:val="000000"/>
          <w:kern w:val="0"/>
          <w14:ligatures w14:val="none"/>
        </w:rPr>
        <w:t>based training that employers are looking for at various levels of organization within our institution and institutions like ours</w:t>
      </w:r>
      <w:r w:rsidR="005C341F">
        <w:rPr>
          <w:rFonts w:asciiTheme="majorHAnsi" w:eastAsia="Times New Roman" w:hAnsiTheme="majorHAnsi" w:cs="Calibri"/>
          <w:color w:val="000000"/>
          <w:kern w:val="0"/>
          <w14:ligatures w14:val="none"/>
        </w:rPr>
        <w:t xml:space="preserve">, </w:t>
      </w:r>
      <w:r w:rsidR="005C341F" w:rsidRPr="005C341F">
        <w:rPr>
          <w:rFonts w:asciiTheme="majorHAnsi" w:eastAsia="Times New Roman" w:hAnsiTheme="majorHAnsi" w:cs="Calibri"/>
          <w:color w:val="000000"/>
          <w:kern w:val="0"/>
          <w14:ligatures w14:val="none"/>
        </w:rPr>
        <w:t>we have a lot of content on a credit side that might do well on the non</w:t>
      </w:r>
      <w:r w:rsidR="005C341F">
        <w:rPr>
          <w:rFonts w:asciiTheme="majorHAnsi" w:eastAsia="Times New Roman" w:hAnsiTheme="majorHAnsi" w:cs="Calibri"/>
          <w:color w:val="000000"/>
          <w:kern w:val="0"/>
          <w14:ligatures w14:val="none"/>
        </w:rPr>
        <w:t>-</w:t>
      </w:r>
      <w:r w:rsidR="005C341F" w:rsidRPr="005C341F">
        <w:rPr>
          <w:rFonts w:asciiTheme="majorHAnsi" w:eastAsia="Times New Roman" w:hAnsiTheme="majorHAnsi" w:cs="Calibri"/>
          <w:color w:val="000000"/>
          <w:kern w:val="0"/>
          <w14:ligatures w14:val="none"/>
        </w:rPr>
        <w:t>credit side</w:t>
      </w:r>
      <w:r w:rsidR="005C341F">
        <w:rPr>
          <w:rFonts w:asciiTheme="majorHAnsi" w:eastAsia="Times New Roman" w:hAnsiTheme="majorHAnsi" w:cs="Calibri"/>
          <w:color w:val="000000"/>
          <w:kern w:val="0"/>
          <w14:ligatures w14:val="none"/>
        </w:rPr>
        <w:t xml:space="preserve">. </w:t>
      </w:r>
      <w:r w:rsidR="005C341F" w:rsidRPr="005C341F">
        <w:rPr>
          <w:rFonts w:asciiTheme="majorHAnsi" w:eastAsia="Times New Roman" w:hAnsiTheme="majorHAnsi" w:cs="Calibri"/>
          <w:color w:val="000000"/>
          <w:kern w:val="0"/>
          <w14:ligatures w14:val="none"/>
        </w:rPr>
        <w:t>Our whole goal is to be able to take your content from that credit side, offer it on the non</w:t>
      </w:r>
      <w:r w:rsidR="005C341F">
        <w:rPr>
          <w:rFonts w:asciiTheme="majorHAnsi" w:eastAsia="Times New Roman" w:hAnsiTheme="majorHAnsi" w:cs="Calibri"/>
          <w:color w:val="000000"/>
          <w:kern w:val="0"/>
          <w14:ligatures w14:val="none"/>
        </w:rPr>
        <w:t>-</w:t>
      </w:r>
      <w:r w:rsidR="005C341F" w:rsidRPr="005C341F">
        <w:rPr>
          <w:rFonts w:asciiTheme="majorHAnsi" w:eastAsia="Times New Roman" w:hAnsiTheme="majorHAnsi" w:cs="Calibri"/>
          <w:color w:val="000000"/>
          <w:kern w:val="0"/>
          <w14:ligatures w14:val="none"/>
        </w:rPr>
        <w:t>credit side and then have the folks who complete it</w:t>
      </w:r>
      <w:r w:rsidR="005C341F">
        <w:rPr>
          <w:rFonts w:asciiTheme="majorHAnsi" w:eastAsia="Times New Roman" w:hAnsiTheme="majorHAnsi" w:cs="Calibri"/>
          <w:color w:val="000000"/>
          <w:kern w:val="0"/>
          <w14:ligatures w14:val="none"/>
        </w:rPr>
        <w:t xml:space="preserve">, </w:t>
      </w:r>
      <w:r w:rsidR="005C341F" w:rsidRPr="005C341F">
        <w:rPr>
          <w:rFonts w:asciiTheme="majorHAnsi" w:eastAsia="Times New Roman" w:hAnsiTheme="majorHAnsi" w:cs="Calibri"/>
          <w:color w:val="000000"/>
          <w:kern w:val="0"/>
          <w14:ligatures w14:val="none"/>
        </w:rPr>
        <w:t>stack it right back up and turn those 3 slices back into the one big three credit slice and then continue with your credit</w:t>
      </w:r>
      <w:r w:rsidR="005C341F">
        <w:rPr>
          <w:rFonts w:asciiTheme="majorHAnsi" w:eastAsia="Times New Roman" w:hAnsiTheme="majorHAnsi" w:cs="Calibri"/>
          <w:color w:val="000000"/>
          <w:kern w:val="0"/>
          <w14:ligatures w14:val="none"/>
        </w:rPr>
        <w:t>-</w:t>
      </w:r>
      <w:r w:rsidR="005C341F" w:rsidRPr="005C341F">
        <w:rPr>
          <w:rFonts w:asciiTheme="majorHAnsi" w:eastAsia="Times New Roman" w:hAnsiTheme="majorHAnsi" w:cs="Calibri"/>
          <w:color w:val="000000"/>
          <w:kern w:val="0"/>
          <w14:ligatures w14:val="none"/>
        </w:rPr>
        <w:t>based programs</w:t>
      </w:r>
    </w:p>
    <w:p w14:paraId="335D234D" w14:textId="77777777" w:rsidR="0026533A" w:rsidRDefault="0026533A" w:rsidP="0026533A">
      <w:pPr>
        <w:numPr>
          <w:ilvl w:val="1"/>
          <w:numId w:val="1"/>
        </w:numPr>
        <w:spacing w:before="100" w:beforeAutospacing="1" w:after="100" w:afterAutospacing="1"/>
        <w:rPr>
          <w:rFonts w:asciiTheme="majorHAnsi" w:eastAsia="Times New Roman" w:hAnsiTheme="majorHAnsi" w:cs="Calibri"/>
          <w:b/>
          <w:bCs/>
          <w:color w:val="000000"/>
          <w:kern w:val="0"/>
          <w14:ligatures w14:val="none"/>
        </w:rPr>
      </w:pPr>
      <w:r w:rsidRPr="0026533A">
        <w:rPr>
          <w:rFonts w:asciiTheme="majorHAnsi" w:eastAsia="Times New Roman" w:hAnsiTheme="majorHAnsi" w:cs="Calibri"/>
          <w:b/>
          <w:bCs/>
          <w:color w:val="000000"/>
          <w:kern w:val="0"/>
          <w14:ligatures w14:val="none"/>
        </w:rPr>
        <w:t>Advising Resource Center/ Advising Community Report – Sharon Aiken-Wisniewski, Assistant Vice Provost, Academic Advising</w:t>
      </w:r>
    </w:p>
    <w:p w14:paraId="30C3B71B" w14:textId="122C1267" w:rsidR="005C341F" w:rsidRPr="0026533A" w:rsidRDefault="005C341F" w:rsidP="005C341F">
      <w:pPr>
        <w:numPr>
          <w:ilvl w:val="2"/>
          <w:numId w:val="1"/>
        </w:numPr>
        <w:spacing w:before="100" w:beforeAutospacing="1" w:after="100" w:afterAutospacing="1"/>
        <w:rPr>
          <w:rFonts w:asciiTheme="majorHAnsi" w:eastAsia="Times New Roman" w:hAnsiTheme="majorHAnsi" w:cs="Calibri"/>
          <w:b/>
          <w:bCs/>
          <w:color w:val="000000"/>
          <w:kern w:val="0"/>
          <w14:ligatures w14:val="none"/>
        </w:rPr>
      </w:pPr>
      <w:r>
        <w:rPr>
          <w:rFonts w:asciiTheme="majorHAnsi" w:eastAsia="Times New Roman" w:hAnsiTheme="majorHAnsi" w:cs="Calibri"/>
          <w:color w:val="000000"/>
          <w:kern w:val="0"/>
          <w14:ligatures w14:val="none"/>
        </w:rPr>
        <w:t xml:space="preserve">We have spent the last two years working on the learning outcomes </w:t>
      </w:r>
      <w:r w:rsidR="00BE1561">
        <w:rPr>
          <w:rFonts w:asciiTheme="majorHAnsi" w:eastAsia="Times New Roman" w:hAnsiTheme="majorHAnsi" w:cs="Calibri"/>
          <w:color w:val="000000"/>
          <w:kern w:val="0"/>
          <w14:ligatures w14:val="none"/>
        </w:rPr>
        <w:t xml:space="preserve">that would go across campus. It has been a joint effort </w:t>
      </w:r>
      <w:r w:rsidR="00BE1561" w:rsidRPr="00BE1561">
        <w:rPr>
          <w:rFonts w:asciiTheme="majorHAnsi" w:eastAsia="Times New Roman" w:hAnsiTheme="majorHAnsi" w:cs="Calibri"/>
          <w:color w:val="000000"/>
          <w:kern w:val="0"/>
          <w14:ligatures w14:val="none"/>
        </w:rPr>
        <w:t>with advisors across the whole campus and their good efforts were taken on by the Academic Advising Council, the Academic Advising Assessment Committee</w:t>
      </w:r>
      <w:r w:rsidR="00BE1561">
        <w:rPr>
          <w:rFonts w:asciiTheme="majorHAnsi" w:eastAsia="Times New Roman" w:hAnsiTheme="majorHAnsi" w:cs="Calibri"/>
          <w:color w:val="000000"/>
          <w:kern w:val="0"/>
          <w14:ligatures w14:val="none"/>
        </w:rPr>
        <w:t>,</w:t>
      </w:r>
      <w:r w:rsidR="00BE1561" w:rsidRPr="00BE1561">
        <w:rPr>
          <w:rFonts w:asciiTheme="majorHAnsi" w:eastAsia="Times New Roman" w:hAnsiTheme="majorHAnsi" w:cs="Calibri"/>
          <w:color w:val="000000"/>
          <w:kern w:val="0"/>
          <w14:ligatures w14:val="none"/>
        </w:rPr>
        <w:t xml:space="preserve"> and the ARC to start to lay those out based on </w:t>
      </w:r>
      <w:r w:rsidR="00BE1561">
        <w:rPr>
          <w:rFonts w:asciiTheme="majorHAnsi" w:eastAsia="Times New Roman" w:hAnsiTheme="majorHAnsi" w:cs="Calibri"/>
          <w:color w:val="000000"/>
          <w:kern w:val="0"/>
          <w14:ligatures w14:val="none"/>
        </w:rPr>
        <w:t xml:space="preserve">the </w:t>
      </w:r>
      <w:r w:rsidR="00BE1561" w:rsidRPr="00BE1561">
        <w:rPr>
          <w:rFonts w:asciiTheme="majorHAnsi" w:eastAsia="Times New Roman" w:hAnsiTheme="majorHAnsi" w:cs="Calibri"/>
          <w:color w:val="000000"/>
          <w:kern w:val="0"/>
          <w14:ligatures w14:val="none"/>
        </w:rPr>
        <w:t>chronology of the experience here on campus</w:t>
      </w:r>
      <w:r w:rsidR="00BE1561">
        <w:rPr>
          <w:rFonts w:asciiTheme="majorHAnsi" w:eastAsia="Times New Roman" w:hAnsiTheme="majorHAnsi" w:cs="Calibri"/>
          <w:color w:val="000000"/>
          <w:kern w:val="0"/>
          <w14:ligatures w14:val="none"/>
        </w:rPr>
        <w:t xml:space="preserve">, and </w:t>
      </w:r>
      <w:r w:rsidR="00BE1561" w:rsidRPr="00BE1561">
        <w:rPr>
          <w:rFonts w:asciiTheme="majorHAnsi" w:eastAsia="Times New Roman" w:hAnsiTheme="majorHAnsi" w:cs="Calibri"/>
          <w:color w:val="000000"/>
          <w:kern w:val="0"/>
          <w14:ligatures w14:val="none"/>
        </w:rPr>
        <w:t xml:space="preserve">so this year we were able to build out the learning </w:t>
      </w:r>
      <w:r w:rsidR="00BE1561" w:rsidRPr="00BE1561">
        <w:rPr>
          <w:rFonts w:asciiTheme="majorHAnsi" w:eastAsia="Times New Roman" w:hAnsiTheme="majorHAnsi" w:cs="Calibri"/>
          <w:color w:val="000000"/>
          <w:kern w:val="0"/>
          <w14:ligatures w14:val="none"/>
        </w:rPr>
        <w:lastRenderedPageBreak/>
        <w:t xml:space="preserve">outcomes for orientation that will happen this summer for our students that are entering for </w:t>
      </w:r>
      <w:r w:rsidR="00BE1561">
        <w:rPr>
          <w:rFonts w:asciiTheme="majorHAnsi" w:eastAsia="Times New Roman" w:hAnsiTheme="majorHAnsi" w:cs="Calibri"/>
          <w:color w:val="000000"/>
          <w:kern w:val="0"/>
          <w14:ligatures w14:val="none"/>
        </w:rPr>
        <w:t>F</w:t>
      </w:r>
      <w:r w:rsidR="00BE1561" w:rsidRPr="00BE1561">
        <w:rPr>
          <w:rFonts w:asciiTheme="majorHAnsi" w:eastAsia="Times New Roman" w:hAnsiTheme="majorHAnsi" w:cs="Calibri"/>
          <w:color w:val="000000"/>
          <w:kern w:val="0"/>
          <w14:ligatures w14:val="none"/>
        </w:rPr>
        <w:t>all 2024</w:t>
      </w:r>
      <w:r w:rsidR="00BE1561">
        <w:rPr>
          <w:rFonts w:asciiTheme="majorHAnsi" w:eastAsia="Times New Roman" w:hAnsiTheme="majorHAnsi" w:cs="Calibri"/>
          <w:color w:val="000000"/>
          <w:kern w:val="0"/>
          <w14:ligatures w14:val="none"/>
        </w:rPr>
        <w:t xml:space="preserve">. </w:t>
      </w:r>
      <w:r w:rsidR="00BE1561" w:rsidRPr="00BE1561">
        <w:rPr>
          <w:rFonts w:asciiTheme="majorHAnsi" w:eastAsia="Times New Roman" w:hAnsiTheme="majorHAnsi" w:cs="Calibri"/>
          <w:color w:val="000000"/>
          <w:kern w:val="0"/>
          <w14:ligatures w14:val="none"/>
        </w:rPr>
        <w:t xml:space="preserve">The whole point </w:t>
      </w:r>
      <w:r w:rsidR="00BE1561">
        <w:rPr>
          <w:rFonts w:asciiTheme="majorHAnsi" w:eastAsia="Times New Roman" w:hAnsiTheme="majorHAnsi" w:cs="Calibri"/>
          <w:color w:val="000000"/>
          <w:kern w:val="0"/>
          <w14:ligatures w14:val="none"/>
        </w:rPr>
        <w:t>of</w:t>
      </w:r>
      <w:r w:rsidR="00BE1561" w:rsidRPr="00BE1561">
        <w:rPr>
          <w:rFonts w:asciiTheme="majorHAnsi" w:eastAsia="Times New Roman" w:hAnsiTheme="majorHAnsi" w:cs="Calibri"/>
          <w:color w:val="000000"/>
          <w:kern w:val="0"/>
          <w14:ligatures w14:val="none"/>
        </w:rPr>
        <w:t xml:space="preserve"> doing something like this is </w:t>
      </w:r>
      <w:r w:rsidR="00BE1561">
        <w:rPr>
          <w:rFonts w:asciiTheme="majorHAnsi" w:eastAsia="Times New Roman" w:hAnsiTheme="majorHAnsi" w:cs="Calibri"/>
          <w:color w:val="000000"/>
          <w:kern w:val="0"/>
          <w14:ligatures w14:val="none"/>
        </w:rPr>
        <w:t xml:space="preserve">to </w:t>
      </w:r>
      <w:r w:rsidR="00BE1561" w:rsidRPr="00BE1561">
        <w:rPr>
          <w:rFonts w:asciiTheme="majorHAnsi" w:eastAsia="Times New Roman" w:hAnsiTheme="majorHAnsi" w:cs="Calibri"/>
          <w:color w:val="000000"/>
          <w:kern w:val="0"/>
          <w14:ligatures w14:val="none"/>
        </w:rPr>
        <w:t>really try to create a foundational academic advising experience here at the University of Arizona and also think about equity across all academic units and programs when it comes to academic advising so that we know that our students are having some common experiences</w:t>
      </w:r>
      <w:r w:rsidR="00BE1561">
        <w:rPr>
          <w:rFonts w:asciiTheme="majorHAnsi" w:eastAsia="Times New Roman" w:hAnsiTheme="majorHAnsi" w:cs="Calibri"/>
          <w:color w:val="000000"/>
          <w:kern w:val="0"/>
          <w14:ligatures w14:val="none"/>
        </w:rPr>
        <w:t xml:space="preserve">, this </w:t>
      </w:r>
      <w:r w:rsidR="00BE1561" w:rsidRPr="00BE1561">
        <w:rPr>
          <w:rFonts w:asciiTheme="majorHAnsi" w:eastAsia="Times New Roman" w:hAnsiTheme="majorHAnsi" w:cs="Calibri"/>
          <w:color w:val="000000"/>
          <w:kern w:val="0"/>
          <w14:ligatures w14:val="none"/>
        </w:rPr>
        <w:t>does not stop a college or department from going beyond these learning outcomes</w:t>
      </w:r>
      <w:r w:rsidR="00BE1561">
        <w:rPr>
          <w:rFonts w:asciiTheme="majorHAnsi" w:eastAsia="Times New Roman" w:hAnsiTheme="majorHAnsi" w:cs="Calibri"/>
          <w:color w:val="000000"/>
          <w:kern w:val="0"/>
          <w14:ligatures w14:val="none"/>
        </w:rPr>
        <w:t>, i</w:t>
      </w:r>
      <w:r w:rsidR="00BE1561" w:rsidRPr="00BE1561">
        <w:rPr>
          <w:rFonts w:asciiTheme="majorHAnsi" w:eastAsia="Times New Roman" w:hAnsiTheme="majorHAnsi" w:cs="Calibri"/>
          <w:color w:val="000000"/>
          <w:kern w:val="0"/>
          <w14:ligatures w14:val="none"/>
        </w:rPr>
        <w:t xml:space="preserve">t's just trying to establish </w:t>
      </w:r>
      <w:r w:rsidR="00BE1561">
        <w:rPr>
          <w:rFonts w:asciiTheme="majorHAnsi" w:eastAsia="Times New Roman" w:hAnsiTheme="majorHAnsi" w:cs="Calibri"/>
          <w:color w:val="000000"/>
          <w:kern w:val="0"/>
          <w14:ligatures w14:val="none"/>
        </w:rPr>
        <w:t xml:space="preserve">a </w:t>
      </w:r>
      <w:r w:rsidR="00BE1561" w:rsidRPr="00BE1561">
        <w:rPr>
          <w:rFonts w:asciiTheme="majorHAnsi" w:eastAsia="Times New Roman" w:hAnsiTheme="majorHAnsi" w:cs="Calibri"/>
          <w:color w:val="000000"/>
          <w:kern w:val="0"/>
          <w14:ligatures w14:val="none"/>
        </w:rPr>
        <w:t>foundation.</w:t>
      </w:r>
      <w:r w:rsidR="00BE1561">
        <w:rPr>
          <w:rFonts w:asciiTheme="majorHAnsi" w:eastAsia="Times New Roman" w:hAnsiTheme="majorHAnsi" w:cs="Calibri"/>
          <w:color w:val="000000"/>
          <w:kern w:val="0"/>
          <w14:ligatures w14:val="none"/>
        </w:rPr>
        <w:t xml:space="preserve"> </w:t>
      </w:r>
      <w:r w:rsidR="00BE1561" w:rsidRPr="00BE1561">
        <w:rPr>
          <w:rFonts w:asciiTheme="majorHAnsi" w:eastAsia="Times New Roman" w:hAnsiTheme="majorHAnsi" w:cs="Calibri"/>
          <w:color w:val="000000"/>
          <w:kern w:val="0"/>
          <w14:ligatures w14:val="none"/>
        </w:rPr>
        <w:t>This year for orientation, there</w:t>
      </w:r>
      <w:r w:rsidR="00BE1561">
        <w:rPr>
          <w:rFonts w:asciiTheme="majorHAnsi" w:eastAsia="Times New Roman" w:hAnsiTheme="majorHAnsi" w:cs="Calibri"/>
          <w:color w:val="000000"/>
          <w:kern w:val="0"/>
          <w14:ligatures w14:val="none"/>
        </w:rPr>
        <w:t xml:space="preserve"> are</w:t>
      </w:r>
      <w:r w:rsidR="00BE1561" w:rsidRPr="00BE1561">
        <w:rPr>
          <w:rFonts w:asciiTheme="majorHAnsi" w:eastAsia="Times New Roman" w:hAnsiTheme="majorHAnsi" w:cs="Calibri"/>
          <w:color w:val="000000"/>
          <w:kern w:val="0"/>
          <w14:ligatures w14:val="none"/>
        </w:rPr>
        <w:t xml:space="preserve"> two elements to it</w:t>
      </w:r>
      <w:r w:rsidR="00BE1561">
        <w:rPr>
          <w:rFonts w:asciiTheme="majorHAnsi" w:eastAsia="Times New Roman" w:hAnsiTheme="majorHAnsi" w:cs="Calibri"/>
          <w:color w:val="000000"/>
          <w:kern w:val="0"/>
          <w14:ligatures w14:val="none"/>
        </w:rPr>
        <w:t>, first,</w:t>
      </w:r>
      <w:r w:rsidR="00BE1561" w:rsidRPr="00BE1561">
        <w:rPr>
          <w:rFonts w:asciiTheme="majorHAnsi" w:eastAsia="Times New Roman" w:hAnsiTheme="majorHAnsi" w:cs="Calibri"/>
          <w:color w:val="000000"/>
          <w:kern w:val="0"/>
          <w14:ligatures w14:val="none"/>
        </w:rPr>
        <w:t xml:space="preserve"> </w:t>
      </w:r>
      <w:r w:rsidR="00BE1561">
        <w:rPr>
          <w:rFonts w:asciiTheme="majorHAnsi" w:eastAsia="Times New Roman" w:hAnsiTheme="majorHAnsi" w:cs="Calibri"/>
          <w:color w:val="000000"/>
          <w:kern w:val="0"/>
          <w14:ligatures w14:val="none"/>
        </w:rPr>
        <w:t xml:space="preserve">this </w:t>
      </w:r>
      <w:r w:rsidR="00BE1561" w:rsidRPr="00BE1561">
        <w:rPr>
          <w:rFonts w:asciiTheme="majorHAnsi" w:eastAsia="Times New Roman" w:hAnsiTheme="majorHAnsi" w:cs="Calibri"/>
          <w:color w:val="000000"/>
          <w:kern w:val="0"/>
          <w14:ligatures w14:val="none"/>
        </w:rPr>
        <w:t>is what they're calling Arizona arrival, and this is where the students will work with academic advising staff on the schedule</w:t>
      </w:r>
      <w:r w:rsidR="00BE1561">
        <w:rPr>
          <w:rFonts w:asciiTheme="majorHAnsi" w:eastAsia="Times New Roman" w:hAnsiTheme="majorHAnsi" w:cs="Calibri"/>
          <w:color w:val="000000"/>
          <w:kern w:val="0"/>
          <w14:ligatures w14:val="none"/>
        </w:rPr>
        <w:t>, a</w:t>
      </w:r>
      <w:r w:rsidR="00BE1561" w:rsidRPr="00BE1561">
        <w:rPr>
          <w:rFonts w:asciiTheme="majorHAnsi" w:eastAsia="Times New Roman" w:hAnsiTheme="majorHAnsi" w:cs="Calibri"/>
          <w:color w:val="000000"/>
          <w:kern w:val="0"/>
          <w14:ligatures w14:val="none"/>
        </w:rPr>
        <w:t>nd we</w:t>
      </w:r>
      <w:r w:rsidR="00BE1561">
        <w:rPr>
          <w:rFonts w:asciiTheme="majorHAnsi" w:eastAsia="Times New Roman" w:hAnsiTheme="majorHAnsi" w:cs="Calibri"/>
          <w:color w:val="000000"/>
          <w:kern w:val="0"/>
          <w14:ligatures w14:val="none"/>
        </w:rPr>
        <w:t xml:space="preserve"> want</w:t>
      </w:r>
      <w:r w:rsidR="00BE1561" w:rsidRPr="00BE1561">
        <w:rPr>
          <w:rFonts w:asciiTheme="majorHAnsi" w:eastAsia="Times New Roman" w:hAnsiTheme="majorHAnsi" w:cs="Calibri"/>
          <w:color w:val="000000"/>
          <w:kern w:val="0"/>
          <w14:ligatures w14:val="none"/>
        </w:rPr>
        <w:t xml:space="preserve"> to make sure that students know how to connect with their advisor even after orientation</w:t>
      </w:r>
      <w:r w:rsidR="00BE1561">
        <w:rPr>
          <w:rFonts w:asciiTheme="majorHAnsi" w:eastAsia="Times New Roman" w:hAnsiTheme="majorHAnsi" w:cs="Calibri"/>
          <w:color w:val="000000"/>
          <w:kern w:val="0"/>
          <w14:ligatures w14:val="none"/>
        </w:rPr>
        <w:t>. A</w:t>
      </w:r>
      <w:r w:rsidR="00BE1561" w:rsidRPr="00BE1561">
        <w:rPr>
          <w:rFonts w:asciiTheme="majorHAnsi" w:eastAsia="Times New Roman" w:hAnsiTheme="majorHAnsi" w:cs="Calibri"/>
          <w:color w:val="000000"/>
          <w:kern w:val="0"/>
          <w14:ligatures w14:val="none"/>
        </w:rPr>
        <w:t xml:space="preserve">fter this scheduling activity happens, they can still go in and they can </w:t>
      </w:r>
      <w:r w:rsidR="00BE1561">
        <w:rPr>
          <w:rFonts w:asciiTheme="majorHAnsi" w:eastAsia="Times New Roman" w:hAnsiTheme="majorHAnsi" w:cs="Calibri"/>
          <w:color w:val="000000"/>
          <w:kern w:val="0"/>
          <w14:ligatures w14:val="none"/>
        </w:rPr>
        <w:t xml:space="preserve">take a </w:t>
      </w:r>
      <w:r w:rsidR="00BE1561" w:rsidRPr="00BE1561">
        <w:rPr>
          <w:rFonts w:asciiTheme="majorHAnsi" w:eastAsia="Times New Roman" w:hAnsiTheme="majorHAnsi" w:cs="Calibri"/>
          <w:color w:val="000000"/>
          <w:kern w:val="0"/>
          <w14:ligatures w14:val="none"/>
        </w:rPr>
        <w:t>look and maybe think about changes and also be</w:t>
      </w:r>
      <w:r w:rsidR="00BE1561">
        <w:rPr>
          <w:rFonts w:asciiTheme="majorHAnsi" w:eastAsia="Times New Roman" w:hAnsiTheme="majorHAnsi" w:cs="Calibri"/>
          <w:color w:val="000000"/>
          <w:kern w:val="0"/>
          <w14:ligatures w14:val="none"/>
        </w:rPr>
        <w:t xml:space="preserve"> </w:t>
      </w:r>
      <w:r w:rsidR="00BE1561" w:rsidRPr="00BE1561">
        <w:rPr>
          <w:rFonts w:asciiTheme="majorHAnsi" w:eastAsia="Times New Roman" w:hAnsiTheme="majorHAnsi" w:cs="Calibri"/>
          <w:color w:val="000000"/>
          <w:kern w:val="0"/>
          <w14:ligatures w14:val="none"/>
        </w:rPr>
        <w:t>able to think about the courses and explain what that course</w:t>
      </w:r>
      <w:r w:rsidR="00BE1561">
        <w:rPr>
          <w:rFonts w:asciiTheme="majorHAnsi" w:eastAsia="Times New Roman" w:hAnsiTheme="majorHAnsi" w:cs="Calibri"/>
          <w:color w:val="000000"/>
          <w:kern w:val="0"/>
          <w14:ligatures w14:val="none"/>
        </w:rPr>
        <w:t xml:space="preserve"> is</w:t>
      </w:r>
      <w:r w:rsidR="00BE1561" w:rsidRPr="00BE1561">
        <w:rPr>
          <w:rFonts w:asciiTheme="majorHAnsi" w:eastAsia="Times New Roman" w:hAnsiTheme="majorHAnsi" w:cs="Calibri"/>
          <w:color w:val="000000"/>
          <w:kern w:val="0"/>
          <w14:ligatures w14:val="none"/>
        </w:rPr>
        <w:t xml:space="preserve">, </w:t>
      </w:r>
      <w:r w:rsidR="00BE1561">
        <w:rPr>
          <w:rFonts w:asciiTheme="majorHAnsi" w:eastAsia="Times New Roman" w:hAnsiTheme="majorHAnsi" w:cs="Calibri"/>
          <w:color w:val="000000"/>
          <w:kern w:val="0"/>
          <w14:ligatures w14:val="none"/>
        </w:rPr>
        <w:t xml:space="preserve">and </w:t>
      </w:r>
      <w:r w:rsidR="00BE1561" w:rsidRPr="00BE1561">
        <w:rPr>
          <w:rFonts w:asciiTheme="majorHAnsi" w:eastAsia="Times New Roman" w:hAnsiTheme="majorHAnsi" w:cs="Calibri"/>
          <w:color w:val="000000"/>
          <w:kern w:val="0"/>
          <w14:ligatures w14:val="none"/>
        </w:rPr>
        <w:t>what the relationship of that course is to their overall degree,</w:t>
      </w:r>
      <w:r w:rsidR="00BE1561">
        <w:rPr>
          <w:rFonts w:asciiTheme="majorHAnsi" w:eastAsia="Times New Roman" w:hAnsiTheme="majorHAnsi" w:cs="Calibri"/>
          <w:color w:val="000000"/>
          <w:kern w:val="0"/>
          <w14:ligatures w14:val="none"/>
        </w:rPr>
        <w:t xml:space="preserve"> a</w:t>
      </w:r>
      <w:r w:rsidR="00BE1561" w:rsidRPr="00BE1561">
        <w:rPr>
          <w:rFonts w:asciiTheme="majorHAnsi" w:eastAsia="Times New Roman" w:hAnsiTheme="majorHAnsi" w:cs="Calibri"/>
          <w:color w:val="000000"/>
          <w:kern w:val="0"/>
          <w14:ligatures w14:val="none"/>
        </w:rPr>
        <w:t>nd these are things that we're trying to introduce during orientation.</w:t>
      </w:r>
      <w:r w:rsidR="00BE1561">
        <w:rPr>
          <w:rFonts w:asciiTheme="majorHAnsi" w:eastAsia="Times New Roman" w:hAnsiTheme="majorHAnsi" w:cs="Calibri"/>
          <w:color w:val="000000"/>
          <w:kern w:val="0"/>
          <w14:ligatures w14:val="none"/>
        </w:rPr>
        <w:t xml:space="preserve"> H</w:t>
      </w:r>
      <w:r w:rsidR="00BE1561" w:rsidRPr="00BE1561">
        <w:rPr>
          <w:rFonts w:asciiTheme="majorHAnsi" w:eastAsia="Times New Roman" w:hAnsiTheme="majorHAnsi" w:cs="Calibri"/>
          <w:color w:val="000000"/>
          <w:kern w:val="0"/>
          <w14:ligatures w14:val="none"/>
        </w:rPr>
        <w:t xml:space="preserve">ere's another part </w:t>
      </w:r>
      <w:r w:rsidR="00BE1561">
        <w:rPr>
          <w:rFonts w:asciiTheme="majorHAnsi" w:eastAsia="Times New Roman" w:hAnsiTheme="majorHAnsi" w:cs="Calibri"/>
          <w:color w:val="000000"/>
          <w:kern w:val="0"/>
          <w14:ligatures w14:val="none"/>
        </w:rPr>
        <w:t>of</w:t>
      </w:r>
      <w:r w:rsidR="00BE1561" w:rsidRPr="00BE1561">
        <w:rPr>
          <w:rFonts w:asciiTheme="majorHAnsi" w:eastAsia="Times New Roman" w:hAnsiTheme="majorHAnsi" w:cs="Calibri"/>
          <w:color w:val="000000"/>
          <w:kern w:val="0"/>
          <w14:ligatures w14:val="none"/>
        </w:rPr>
        <w:t xml:space="preserve"> orientation, which is Destination Arizona, where the students come three days before classes begin and engage on campus and online in a number of different ways.</w:t>
      </w:r>
    </w:p>
    <w:p w14:paraId="171FFD25" w14:textId="77777777" w:rsidR="0026533A" w:rsidRDefault="0026533A" w:rsidP="0026533A">
      <w:pPr>
        <w:numPr>
          <w:ilvl w:val="1"/>
          <w:numId w:val="1"/>
        </w:numPr>
        <w:spacing w:before="100" w:beforeAutospacing="1" w:after="100" w:afterAutospacing="1"/>
        <w:rPr>
          <w:rFonts w:asciiTheme="majorHAnsi" w:eastAsia="Times New Roman" w:hAnsiTheme="majorHAnsi" w:cs="Calibri"/>
          <w:b/>
          <w:bCs/>
          <w:color w:val="000000"/>
          <w:kern w:val="0"/>
          <w14:ligatures w14:val="none"/>
        </w:rPr>
      </w:pPr>
      <w:r w:rsidRPr="0026533A">
        <w:rPr>
          <w:rFonts w:asciiTheme="majorHAnsi" w:eastAsia="Times New Roman" w:hAnsiTheme="majorHAnsi" w:cs="Calibri"/>
          <w:b/>
          <w:bCs/>
          <w:color w:val="000000"/>
          <w:kern w:val="0"/>
          <w14:ligatures w14:val="none"/>
        </w:rPr>
        <w:t>Registrar's Report - Alex Underwood, Registrar</w:t>
      </w:r>
    </w:p>
    <w:p w14:paraId="09B6C52E" w14:textId="0D09529F" w:rsidR="00B45DF9" w:rsidRPr="00B45DF9" w:rsidRDefault="00B45DF9" w:rsidP="00B45DF9">
      <w:pPr>
        <w:numPr>
          <w:ilvl w:val="2"/>
          <w:numId w:val="1"/>
        </w:numPr>
        <w:spacing w:before="100" w:beforeAutospacing="1" w:after="100" w:afterAutospacing="1"/>
        <w:rPr>
          <w:rFonts w:asciiTheme="majorHAnsi" w:eastAsia="Times New Roman" w:hAnsiTheme="majorHAnsi" w:cs="Calibri"/>
          <w:color w:val="000000" w:themeColor="text1"/>
          <w:kern w:val="0"/>
          <w14:ligatures w14:val="none"/>
        </w:rPr>
      </w:pPr>
      <w:r w:rsidRPr="00B45DF9">
        <w:rPr>
          <w:rFonts w:asciiTheme="majorHAnsi" w:eastAsia="Times New Roman" w:hAnsiTheme="majorHAnsi" w:cs="Calibri"/>
          <w:color w:val="000000" w:themeColor="text1"/>
          <w:kern w:val="0"/>
          <w14:ligatures w14:val="none"/>
        </w:rPr>
        <w:t xml:space="preserve">We redid all our instructor-facing help guides for utilizing the instructor center and ways to be more responsive and easier to find. </w:t>
      </w:r>
    </w:p>
    <w:p w14:paraId="01B3E691" w14:textId="32F6EC71" w:rsidR="00B45DF9" w:rsidRPr="00B45DF9" w:rsidRDefault="00B45DF9" w:rsidP="00B45DF9">
      <w:pPr>
        <w:numPr>
          <w:ilvl w:val="2"/>
          <w:numId w:val="1"/>
        </w:numPr>
        <w:spacing w:before="100" w:beforeAutospacing="1" w:after="100" w:afterAutospacing="1"/>
        <w:rPr>
          <w:rFonts w:asciiTheme="majorHAnsi" w:eastAsia="Times New Roman" w:hAnsiTheme="majorHAnsi" w:cs="Calibri"/>
          <w:color w:val="000000" w:themeColor="text1"/>
          <w:kern w:val="0"/>
          <w14:ligatures w14:val="none"/>
        </w:rPr>
      </w:pPr>
      <w:r w:rsidRPr="00B45DF9">
        <w:rPr>
          <w:rFonts w:asciiTheme="majorHAnsi" w:eastAsia="Times New Roman" w:hAnsiTheme="majorHAnsi" w:cs="Calibri"/>
          <w:color w:val="000000" w:themeColor="text1"/>
          <w:kern w:val="0"/>
          <w14:ligatures w14:val="none"/>
        </w:rPr>
        <w:t>The big change for improvement for this grading cycle is the inclusion of the details for the incomplete grade contract being received from faculty directly on the grade roster as opposed to needing to do it afterward.</w:t>
      </w:r>
    </w:p>
    <w:p w14:paraId="773AA04D" w14:textId="77777777" w:rsidR="00B45DF9" w:rsidRPr="00B45DF9" w:rsidRDefault="00B45DF9" w:rsidP="00B45DF9">
      <w:pPr>
        <w:numPr>
          <w:ilvl w:val="2"/>
          <w:numId w:val="1"/>
        </w:numPr>
        <w:spacing w:before="100" w:beforeAutospacing="1" w:after="100" w:afterAutospacing="1"/>
        <w:rPr>
          <w:rFonts w:asciiTheme="majorHAnsi" w:eastAsia="Times New Roman" w:hAnsiTheme="majorHAnsi" w:cs="Calibri"/>
          <w:color w:val="000000" w:themeColor="text1"/>
          <w:kern w:val="0"/>
          <w14:ligatures w14:val="none"/>
        </w:rPr>
      </w:pPr>
      <w:r w:rsidRPr="00B45DF9">
        <w:rPr>
          <w:rFonts w:asciiTheme="majorHAnsi" w:hAnsiTheme="majorHAnsi" w:cs="Segoe UI"/>
          <w:color w:val="000000" w:themeColor="text1"/>
        </w:rPr>
        <w:t xml:space="preserve">As of this morning, there are 12,175 undergraduates enrolled for the </w:t>
      </w:r>
      <w:proofErr w:type="gramStart"/>
      <w:r w:rsidRPr="00B45DF9">
        <w:rPr>
          <w:rFonts w:asciiTheme="majorHAnsi" w:hAnsiTheme="majorHAnsi" w:cs="Segoe UI"/>
          <w:color w:val="000000" w:themeColor="text1"/>
        </w:rPr>
        <w:t>Summer</w:t>
      </w:r>
      <w:proofErr w:type="gramEnd"/>
      <w:r w:rsidRPr="00B45DF9">
        <w:rPr>
          <w:rFonts w:asciiTheme="majorHAnsi" w:hAnsiTheme="majorHAnsi" w:cs="Segoe UI"/>
          <w:color w:val="000000" w:themeColor="text1"/>
        </w:rPr>
        <w:t xml:space="preserve"> term, and in the Fall there are 25,162 undergraduates as of today.</w:t>
      </w:r>
    </w:p>
    <w:p w14:paraId="45B4C606" w14:textId="4D85CC67" w:rsidR="00B45DF9" w:rsidRPr="00BA05C7" w:rsidRDefault="00B45DF9" w:rsidP="00B45DF9">
      <w:pPr>
        <w:numPr>
          <w:ilvl w:val="2"/>
          <w:numId w:val="1"/>
        </w:numPr>
        <w:spacing w:before="100" w:beforeAutospacing="1" w:after="100" w:afterAutospacing="1"/>
        <w:rPr>
          <w:rFonts w:asciiTheme="majorHAnsi" w:eastAsia="Times New Roman" w:hAnsiTheme="majorHAnsi" w:cs="Calibri"/>
          <w:color w:val="000000" w:themeColor="text1"/>
          <w:kern w:val="0"/>
          <w14:ligatures w14:val="none"/>
        </w:rPr>
      </w:pPr>
      <w:r w:rsidRPr="00B45DF9">
        <w:rPr>
          <w:rFonts w:asciiTheme="majorHAnsi" w:hAnsiTheme="majorHAnsi" w:cs="Segoe UI"/>
          <w:color w:val="000000" w:themeColor="text1"/>
        </w:rPr>
        <w:t xml:space="preserve">This was announced last year by in the fall, we will no longer have Blu-ray players or DVD players in any of the centrally scheduled classrooms, so there's </w:t>
      </w:r>
      <w:r>
        <w:rPr>
          <w:rFonts w:asciiTheme="majorHAnsi" w:hAnsiTheme="majorHAnsi" w:cs="Segoe UI"/>
          <w:color w:val="000000" w:themeColor="text1"/>
        </w:rPr>
        <w:t xml:space="preserve">an </w:t>
      </w:r>
      <w:r w:rsidRPr="00B45DF9">
        <w:rPr>
          <w:rFonts w:asciiTheme="majorHAnsi" w:hAnsiTheme="majorHAnsi" w:cs="Segoe UI"/>
          <w:color w:val="000000" w:themeColor="text1"/>
        </w:rPr>
        <w:t>opportunity to work with the library to have any of your materials that are on Blu Rays or DVDs transferred to the cloud so that you would be able to access them through streaming</w:t>
      </w:r>
      <w:r>
        <w:rPr>
          <w:rFonts w:asciiTheme="majorHAnsi" w:hAnsiTheme="majorHAnsi" w:cs="Segoe UI"/>
          <w:color w:val="000000" w:themeColor="text1"/>
        </w:rPr>
        <w:t xml:space="preserve">. </w:t>
      </w:r>
      <w:r w:rsidRPr="00B45DF9">
        <w:rPr>
          <w:rFonts w:asciiTheme="majorHAnsi" w:hAnsiTheme="majorHAnsi" w:cs="Segoe UI"/>
          <w:color w:val="000000" w:themeColor="text1"/>
        </w:rPr>
        <w:t xml:space="preserve">If you do need either film or DVD, </w:t>
      </w:r>
      <w:r>
        <w:rPr>
          <w:rFonts w:asciiTheme="majorHAnsi" w:hAnsiTheme="majorHAnsi" w:cs="Segoe UI"/>
          <w:color w:val="000000" w:themeColor="text1"/>
        </w:rPr>
        <w:t>bec</w:t>
      </w:r>
      <w:r w:rsidRPr="00B45DF9">
        <w:rPr>
          <w:rFonts w:asciiTheme="majorHAnsi" w:hAnsiTheme="majorHAnsi" w:cs="Segoe UI"/>
          <w:color w:val="000000" w:themeColor="text1"/>
        </w:rPr>
        <w:t>ause I know in some of the classes you're</w:t>
      </w:r>
      <w:r>
        <w:rPr>
          <w:rFonts w:asciiTheme="majorHAnsi" w:hAnsiTheme="majorHAnsi" w:cs="Segoe UI"/>
          <w:color w:val="000000" w:themeColor="text1"/>
        </w:rPr>
        <w:t xml:space="preserve"> </w:t>
      </w:r>
      <w:r w:rsidRPr="00B45DF9">
        <w:rPr>
          <w:rFonts w:asciiTheme="majorHAnsi" w:hAnsiTheme="majorHAnsi" w:cs="Segoe UI"/>
          <w:color w:val="000000" w:themeColor="text1"/>
        </w:rPr>
        <w:t>studying the format as well, you can just let us know and we can work with CTS to get that equipment available in any of the classrooms with some notice</w:t>
      </w:r>
      <w:r>
        <w:rPr>
          <w:rFonts w:asciiTheme="majorHAnsi" w:hAnsiTheme="majorHAnsi" w:cs="Segoe UI"/>
          <w:color w:val="000000" w:themeColor="text1"/>
        </w:rPr>
        <w:t>.</w:t>
      </w:r>
    </w:p>
    <w:p w14:paraId="35B5C255" w14:textId="79E31425" w:rsidR="00BA05C7" w:rsidRPr="0026533A" w:rsidRDefault="00BA05C7" w:rsidP="00B45DF9">
      <w:pPr>
        <w:numPr>
          <w:ilvl w:val="2"/>
          <w:numId w:val="1"/>
        </w:numPr>
        <w:spacing w:before="100" w:beforeAutospacing="1" w:after="100" w:afterAutospacing="1"/>
        <w:rPr>
          <w:rFonts w:asciiTheme="majorHAnsi" w:eastAsia="Times New Roman" w:hAnsiTheme="majorHAnsi" w:cs="Calibri"/>
          <w:color w:val="000000" w:themeColor="text1"/>
          <w:kern w:val="0"/>
          <w14:ligatures w14:val="none"/>
        </w:rPr>
      </w:pPr>
      <w:r>
        <w:rPr>
          <w:rFonts w:asciiTheme="majorHAnsi" w:hAnsiTheme="majorHAnsi" w:cs="Segoe UI"/>
          <w:color w:val="000000" w:themeColor="text1"/>
        </w:rPr>
        <w:t xml:space="preserve">We are in the midst of open scheduling for Spring 2025. Room and Core scheduling hosted a webinar last week for all department schedulers, and the slides and recording is on out website. </w:t>
      </w:r>
    </w:p>
    <w:p w14:paraId="413F2273" w14:textId="77777777" w:rsidR="0026533A" w:rsidRDefault="0026533A" w:rsidP="0026533A">
      <w:pPr>
        <w:numPr>
          <w:ilvl w:val="1"/>
          <w:numId w:val="1"/>
        </w:numPr>
        <w:spacing w:before="100" w:beforeAutospacing="1" w:after="100" w:afterAutospacing="1"/>
        <w:rPr>
          <w:rFonts w:asciiTheme="majorHAnsi" w:eastAsia="Times New Roman" w:hAnsiTheme="majorHAnsi" w:cs="Calibri"/>
          <w:b/>
          <w:bCs/>
          <w:color w:val="000000"/>
          <w:kern w:val="0"/>
          <w14:ligatures w14:val="none"/>
        </w:rPr>
      </w:pPr>
      <w:r w:rsidRPr="0026533A">
        <w:rPr>
          <w:rFonts w:asciiTheme="majorHAnsi" w:eastAsia="Times New Roman" w:hAnsiTheme="majorHAnsi" w:cs="Calibri"/>
          <w:b/>
          <w:bCs/>
          <w:color w:val="000000"/>
          <w:kern w:val="0"/>
          <w14:ligatures w14:val="none"/>
        </w:rPr>
        <w:t>University-wide General Education Committee Report – Jeremy Vetter, UWGEC Chair</w:t>
      </w:r>
    </w:p>
    <w:p w14:paraId="7747D676" w14:textId="581E8F36" w:rsidR="00BA05C7" w:rsidRPr="00B22974" w:rsidRDefault="00BA05C7" w:rsidP="00BA05C7">
      <w:pPr>
        <w:numPr>
          <w:ilvl w:val="2"/>
          <w:numId w:val="1"/>
        </w:numPr>
        <w:spacing w:before="100" w:beforeAutospacing="1" w:after="100" w:afterAutospacing="1"/>
        <w:rPr>
          <w:rFonts w:asciiTheme="majorHAnsi" w:eastAsia="Times New Roman" w:hAnsiTheme="majorHAnsi" w:cs="Calibri"/>
          <w:color w:val="000000"/>
          <w:kern w:val="0"/>
          <w14:ligatures w14:val="none"/>
        </w:rPr>
      </w:pPr>
      <w:r w:rsidRPr="00B22974">
        <w:rPr>
          <w:rFonts w:asciiTheme="majorHAnsi" w:eastAsia="Times New Roman" w:hAnsiTheme="majorHAnsi" w:cs="Calibri"/>
          <w:color w:val="000000"/>
          <w:kern w:val="0"/>
          <w14:ligatures w14:val="none"/>
        </w:rPr>
        <w:t xml:space="preserve">The GENED committee has been working very hard on writing up different things to try and get through the whole docket that we have this year. We are close on having first review on any of the courses that was submitted through mid-April. Some courses are still awaiting resubmission from </w:t>
      </w:r>
      <w:r w:rsidRPr="00B22974">
        <w:rPr>
          <w:rFonts w:asciiTheme="majorHAnsi" w:eastAsia="Times New Roman" w:hAnsiTheme="majorHAnsi" w:cs="Calibri"/>
          <w:color w:val="000000"/>
          <w:kern w:val="0"/>
          <w14:ligatures w14:val="none"/>
        </w:rPr>
        <w:lastRenderedPageBreak/>
        <w:t xml:space="preserve">faculty proposers. There is </w:t>
      </w:r>
      <w:r w:rsidR="00B22974" w:rsidRPr="00B22974">
        <w:rPr>
          <w:rFonts w:asciiTheme="majorHAnsi" w:eastAsia="Times New Roman" w:hAnsiTheme="majorHAnsi" w:cs="Calibri"/>
          <w:color w:val="000000"/>
          <w:kern w:val="0"/>
          <w14:ligatures w14:val="none"/>
        </w:rPr>
        <w:t xml:space="preserve">continually activity going on throughout the whole year and we are trying to clear off the Spring docket, since Summer is approaching, and more commitment will arise. </w:t>
      </w:r>
    </w:p>
    <w:p w14:paraId="007F711B" w14:textId="18ACC33E" w:rsidR="00B22974" w:rsidRDefault="00B22974" w:rsidP="00BA05C7">
      <w:pPr>
        <w:numPr>
          <w:ilvl w:val="2"/>
          <w:numId w:val="1"/>
        </w:numPr>
        <w:spacing w:before="100" w:beforeAutospacing="1" w:after="100" w:afterAutospacing="1"/>
        <w:rPr>
          <w:rFonts w:asciiTheme="majorHAnsi" w:eastAsia="Times New Roman" w:hAnsiTheme="majorHAnsi" w:cs="Calibri"/>
          <w:color w:val="000000"/>
          <w:kern w:val="0"/>
          <w14:ligatures w14:val="none"/>
        </w:rPr>
      </w:pPr>
      <w:r w:rsidRPr="00B22974">
        <w:rPr>
          <w:rFonts w:asciiTheme="majorHAnsi" w:eastAsia="Times New Roman" w:hAnsiTheme="majorHAnsi" w:cs="Calibri"/>
          <w:color w:val="000000"/>
          <w:kern w:val="0"/>
          <w14:ligatures w14:val="none"/>
        </w:rPr>
        <w:t xml:space="preserve">We are preparing to move through all shared faculty governance is the incorporation of a civic learning or American institutions attribute, which is required by the Board of Regents, it is taken longer to get through to that stage, but next year will be the year that will be moving that proposal through the shared faculty governance review process. There is probably a timeline shared with the curriculum policies committee that </w:t>
      </w:r>
      <w:r>
        <w:rPr>
          <w:rFonts w:asciiTheme="majorHAnsi" w:eastAsia="Times New Roman" w:hAnsiTheme="majorHAnsi" w:cs="Calibri"/>
          <w:color w:val="000000"/>
          <w:kern w:val="0"/>
          <w14:ligatures w14:val="none"/>
        </w:rPr>
        <w:t>Susan Miller Cochran produced</w:t>
      </w:r>
      <w:r w:rsidRPr="00B22974">
        <w:rPr>
          <w:rFonts w:asciiTheme="majorHAnsi" w:eastAsia="Times New Roman" w:hAnsiTheme="majorHAnsi" w:cs="Calibri"/>
          <w:color w:val="000000"/>
          <w:kern w:val="0"/>
          <w14:ligatures w14:val="none"/>
        </w:rPr>
        <w:t xml:space="preserve"> in the Office of General Education about how they envisioned it, but for this committee, the most relevant thing is we'll have UWGEC reviewing this by mid-fall, then it should come to UGC towards the end of the fall, first to the curriculum policy subcommittee and then to the full body.</w:t>
      </w:r>
    </w:p>
    <w:p w14:paraId="1F880518" w14:textId="0E46F6B0" w:rsidR="00B22974" w:rsidRPr="0026533A" w:rsidRDefault="00B22974" w:rsidP="00BA05C7">
      <w:pPr>
        <w:numPr>
          <w:ilvl w:val="2"/>
          <w:numId w:val="1"/>
        </w:numPr>
        <w:spacing w:before="100" w:beforeAutospacing="1" w:after="100" w:afterAutospacing="1"/>
        <w:rPr>
          <w:rFonts w:asciiTheme="majorHAnsi" w:eastAsia="Times New Roman" w:hAnsiTheme="majorHAnsi" w:cs="Calibri"/>
          <w:color w:val="000000"/>
          <w:kern w:val="0"/>
          <w14:ligatures w14:val="none"/>
        </w:rPr>
      </w:pPr>
      <w:r>
        <w:rPr>
          <w:rFonts w:asciiTheme="majorHAnsi" w:eastAsia="Times New Roman" w:hAnsiTheme="majorHAnsi" w:cs="Calibri"/>
          <w:color w:val="000000"/>
          <w:kern w:val="0"/>
          <w14:ligatures w14:val="none"/>
        </w:rPr>
        <w:t>With civic learning, there will be an advisory group</w:t>
      </w:r>
      <w:r w:rsidR="00DE7869">
        <w:rPr>
          <w:rFonts w:asciiTheme="majorHAnsi" w:eastAsia="Times New Roman" w:hAnsiTheme="majorHAnsi" w:cs="Calibri"/>
          <w:color w:val="000000"/>
          <w:kern w:val="0"/>
          <w14:ligatures w14:val="none"/>
        </w:rPr>
        <w:t xml:space="preserve">, which people </w:t>
      </w:r>
      <w:r w:rsidR="00DE7869" w:rsidRPr="00DE7869">
        <w:rPr>
          <w:rFonts w:asciiTheme="majorHAnsi" w:eastAsia="Times New Roman" w:hAnsiTheme="majorHAnsi" w:cs="Calibri"/>
          <w:color w:val="000000"/>
          <w:kern w:val="0"/>
          <w14:ligatures w14:val="none"/>
        </w:rPr>
        <w:t>who participate</w:t>
      </w:r>
      <w:r w:rsidR="00DE7869">
        <w:rPr>
          <w:rFonts w:asciiTheme="majorHAnsi" w:eastAsia="Times New Roman" w:hAnsiTheme="majorHAnsi" w:cs="Calibri"/>
          <w:color w:val="000000"/>
          <w:kern w:val="0"/>
          <w14:ligatures w14:val="none"/>
        </w:rPr>
        <w:t>d</w:t>
      </w:r>
      <w:r w:rsidR="00DE7869" w:rsidRPr="00DE7869">
        <w:rPr>
          <w:rFonts w:asciiTheme="majorHAnsi" w:eastAsia="Times New Roman" w:hAnsiTheme="majorHAnsi" w:cs="Calibri"/>
          <w:color w:val="000000"/>
          <w:kern w:val="0"/>
          <w14:ligatures w14:val="none"/>
        </w:rPr>
        <w:t xml:space="preserve"> in the faculty forums back in February were invited to indicate an interest </w:t>
      </w:r>
      <w:r w:rsidR="00DE7869">
        <w:rPr>
          <w:rFonts w:asciiTheme="majorHAnsi" w:eastAsia="Times New Roman" w:hAnsiTheme="majorHAnsi" w:cs="Calibri"/>
          <w:color w:val="000000"/>
          <w:kern w:val="0"/>
          <w14:ligatures w14:val="none"/>
        </w:rPr>
        <w:t>a</w:t>
      </w:r>
      <w:r w:rsidR="00DE7869" w:rsidRPr="00DE7869">
        <w:rPr>
          <w:rFonts w:asciiTheme="majorHAnsi" w:eastAsia="Times New Roman" w:hAnsiTheme="majorHAnsi" w:cs="Calibri"/>
          <w:color w:val="000000"/>
          <w:kern w:val="0"/>
          <w14:ligatures w14:val="none"/>
        </w:rPr>
        <w:t>nd the G</w:t>
      </w:r>
      <w:r w:rsidR="00DE7869">
        <w:rPr>
          <w:rFonts w:asciiTheme="majorHAnsi" w:eastAsia="Times New Roman" w:hAnsiTheme="majorHAnsi" w:cs="Calibri"/>
          <w:color w:val="000000"/>
          <w:kern w:val="0"/>
          <w14:ligatures w14:val="none"/>
        </w:rPr>
        <w:t>ENED</w:t>
      </w:r>
      <w:r w:rsidR="00DE7869" w:rsidRPr="00DE7869">
        <w:rPr>
          <w:rFonts w:asciiTheme="majorHAnsi" w:eastAsia="Times New Roman" w:hAnsiTheme="majorHAnsi" w:cs="Calibri"/>
          <w:color w:val="000000"/>
          <w:kern w:val="0"/>
          <w14:ligatures w14:val="none"/>
        </w:rPr>
        <w:t xml:space="preserve"> office has now assembled a list of close to 40 people, mostly faculty, but also some advising representatives and other people to begin giving feedback on a kind of occasional basis</w:t>
      </w:r>
      <w:r w:rsidR="00DE7869">
        <w:rPr>
          <w:rFonts w:asciiTheme="majorHAnsi" w:eastAsia="Times New Roman" w:hAnsiTheme="majorHAnsi" w:cs="Calibri"/>
          <w:color w:val="000000"/>
          <w:kern w:val="0"/>
          <w14:ligatures w14:val="none"/>
        </w:rPr>
        <w:t>.</w:t>
      </w:r>
    </w:p>
    <w:p w14:paraId="2E195D7C" w14:textId="2DE7C977" w:rsidR="0026533A" w:rsidRPr="0026533A" w:rsidRDefault="0026533A" w:rsidP="0026533A">
      <w:pPr>
        <w:numPr>
          <w:ilvl w:val="1"/>
          <w:numId w:val="1"/>
        </w:numPr>
        <w:spacing w:before="100" w:beforeAutospacing="1" w:after="100" w:afterAutospacing="1"/>
        <w:rPr>
          <w:rFonts w:asciiTheme="majorHAnsi" w:eastAsia="Times New Roman" w:hAnsiTheme="majorHAnsi" w:cs="Calibri"/>
          <w:b/>
          <w:bCs/>
          <w:color w:val="000000"/>
          <w:kern w:val="0"/>
          <w14:ligatures w14:val="none"/>
        </w:rPr>
      </w:pPr>
      <w:r w:rsidRPr="0026533A">
        <w:rPr>
          <w:rFonts w:asciiTheme="majorHAnsi" w:eastAsia="Times New Roman" w:hAnsiTheme="majorHAnsi" w:cs="Calibri"/>
          <w:b/>
          <w:bCs/>
          <w:color w:val="000000"/>
          <w:kern w:val="0"/>
          <w14:ligatures w14:val="none"/>
        </w:rPr>
        <w:t>Subcommittees:</w:t>
      </w:r>
    </w:p>
    <w:p w14:paraId="1E24315F" w14:textId="60CCFB10" w:rsidR="0026533A" w:rsidRDefault="0026533A" w:rsidP="0026533A">
      <w:pPr>
        <w:numPr>
          <w:ilvl w:val="2"/>
          <w:numId w:val="1"/>
        </w:numPr>
        <w:spacing w:before="100" w:beforeAutospacing="1" w:after="100" w:afterAutospacing="1"/>
        <w:rPr>
          <w:rFonts w:asciiTheme="majorHAnsi" w:eastAsia="Times New Roman" w:hAnsiTheme="majorHAnsi" w:cs="Calibri"/>
          <w:b/>
          <w:bCs/>
          <w:color w:val="000000"/>
          <w:kern w:val="0"/>
          <w14:ligatures w14:val="none"/>
        </w:rPr>
      </w:pPr>
      <w:r w:rsidRPr="0026533A">
        <w:rPr>
          <w:rFonts w:asciiTheme="majorHAnsi" w:eastAsia="Times New Roman" w:hAnsiTheme="majorHAnsi" w:cs="Calibri"/>
          <w:b/>
          <w:bCs/>
          <w:color w:val="000000"/>
          <w:kern w:val="0"/>
          <w14:ligatures w14:val="none"/>
        </w:rPr>
        <w:t>Academic Programs Subcommittee report on April 23, 2024 – Lisa Rezende, Chai</w:t>
      </w:r>
      <w:r w:rsidR="00DE7869">
        <w:rPr>
          <w:rFonts w:asciiTheme="majorHAnsi" w:eastAsia="Times New Roman" w:hAnsiTheme="majorHAnsi" w:cs="Calibri"/>
          <w:b/>
          <w:bCs/>
          <w:color w:val="000000"/>
          <w:kern w:val="0"/>
          <w14:ligatures w14:val="none"/>
        </w:rPr>
        <w:t>r</w:t>
      </w:r>
    </w:p>
    <w:p w14:paraId="5B9EA778" w14:textId="44027A06" w:rsidR="00DE7869" w:rsidRPr="0026533A" w:rsidRDefault="00DE7869" w:rsidP="00DE7869">
      <w:pPr>
        <w:numPr>
          <w:ilvl w:val="3"/>
          <w:numId w:val="1"/>
        </w:numPr>
        <w:spacing w:before="100" w:beforeAutospacing="1" w:after="100" w:afterAutospacing="1"/>
        <w:rPr>
          <w:rFonts w:asciiTheme="majorHAnsi" w:eastAsia="Times New Roman" w:hAnsiTheme="majorHAnsi" w:cs="Calibri"/>
          <w:color w:val="000000"/>
          <w:kern w:val="0"/>
          <w14:ligatures w14:val="none"/>
        </w:rPr>
      </w:pPr>
      <w:r w:rsidRPr="00DE7869">
        <w:rPr>
          <w:rFonts w:asciiTheme="majorHAnsi" w:eastAsia="Times New Roman" w:hAnsiTheme="majorHAnsi" w:cs="Calibri"/>
          <w:color w:val="000000"/>
          <w:kern w:val="0"/>
          <w14:ligatures w14:val="none"/>
        </w:rPr>
        <w:t>See item IV.</w:t>
      </w:r>
    </w:p>
    <w:p w14:paraId="6D86BC63" w14:textId="77777777" w:rsidR="0026533A" w:rsidRDefault="0026533A" w:rsidP="0026533A">
      <w:pPr>
        <w:numPr>
          <w:ilvl w:val="2"/>
          <w:numId w:val="1"/>
        </w:numPr>
        <w:spacing w:before="100" w:beforeAutospacing="1" w:after="100" w:afterAutospacing="1"/>
        <w:rPr>
          <w:rFonts w:asciiTheme="majorHAnsi" w:eastAsia="Times New Roman" w:hAnsiTheme="majorHAnsi" w:cs="Calibri"/>
          <w:b/>
          <w:bCs/>
          <w:color w:val="000000"/>
          <w:kern w:val="0"/>
          <w14:ligatures w14:val="none"/>
        </w:rPr>
      </w:pPr>
      <w:r w:rsidRPr="0026533A">
        <w:rPr>
          <w:rFonts w:asciiTheme="majorHAnsi" w:eastAsia="Times New Roman" w:hAnsiTheme="majorHAnsi" w:cs="Calibri"/>
          <w:b/>
          <w:bCs/>
          <w:color w:val="000000"/>
          <w:kern w:val="0"/>
          <w14:ligatures w14:val="none"/>
        </w:rPr>
        <w:t>Curriculum &amp; Policies Subcommittee report on </w:t>
      </w:r>
      <w:hyperlink r:id="rId8" w:history="1">
        <w:r w:rsidRPr="0026533A">
          <w:rPr>
            <w:rFonts w:asciiTheme="majorHAnsi" w:eastAsia="Times New Roman" w:hAnsiTheme="majorHAnsi" w:cs="Calibri"/>
            <w:b/>
            <w:bCs/>
            <w:color w:val="8B0015"/>
            <w:kern w:val="0"/>
            <w:u w:val="single"/>
            <w14:ligatures w14:val="none"/>
          </w:rPr>
          <w:t>April 23, 2024</w:t>
        </w:r>
      </w:hyperlink>
      <w:r w:rsidRPr="0026533A">
        <w:rPr>
          <w:rFonts w:asciiTheme="majorHAnsi" w:eastAsia="Times New Roman" w:hAnsiTheme="majorHAnsi" w:cs="Calibri"/>
          <w:b/>
          <w:bCs/>
          <w:color w:val="000000"/>
          <w:kern w:val="0"/>
          <w14:ligatures w14:val="none"/>
        </w:rPr>
        <w:t xml:space="preserve"> – Joost Van </w:t>
      </w:r>
      <w:proofErr w:type="spellStart"/>
      <w:r w:rsidRPr="0026533A">
        <w:rPr>
          <w:rFonts w:asciiTheme="majorHAnsi" w:eastAsia="Times New Roman" w:hAnsiTheme="majorHAnsi" w:cs="Calibri"/>
          <w:b/>
          <w:bCs/>
          <w:color w:val="000000"/>
          <w:kern w:val="0"/>
          <w14:ligatures w14:val="none"/>
        </w:rPr>
        <w:t>Haren</w:t>
      </w:r>
      <w:proofErr w:type="spellEnd"/>
      <w:r w:rsidRPr="0026533A">
        <w:rPr>
          <w:rFonts w:asciiTheme="majorHAnsi" w:eastAsia="Times New Roman" w:hAnsiTheme="majorHAnsi" w:cs="Calibri"/>
          <w:b/>
          <w:bCs/>
          <w:color w:val="000000"/>
          <w:kern w:val="0"/>
          <w14:ligatures w14:val="none"/>
        </w:rPr>
        <w:t>, Chair</w:t>
      </w:r>
    </w:p>
    <w:p w14:paraId="29D7F70B" w14:textId="0398DB47" w:rsidR="00DE7869" w:rsidRPr="00C736E2" w:rsidRDefault="00DE7869" w:rsidP="00DE7869">
      <w:pPr>
        <w:numPr>
          <w:ilvl w:val="3"/>
          <w:numId w:val="1"/>
        </w:numPr>
        <w:spacing w:before="100" w:beforeAutospacing="1" w:after="100" w:afterAutospacing="1"/>
        <w:rPr>
          <w:rFonts w:asciiTheme="majorHAnsi" w:eastAsia="Times New Roman" w:hAnsiTheme="majorHAnsi" w:cs="Calibri"/>
          <w:color w:val="000000"/>
          <w:kern w:val="0"/>
          <w14:ligatures w14:val="none"/>
        </w:rPr>
      </w:pPr>
      <w:r w:rsidRPr="00C736E2">
        <w:rPr>
          <w:rFonts w:asciiTheme="majorHAnsi" w:eastAsia="Times New Roman" w:hAnsiTheme="majorHAnsi" w:cs="Calibri"/>
          <w:color w:val="000000"/>
          <w:kern w:val="0"/>
          <w14:ligatures w14:val="none"/>
        </w:rPr>
        <w:t>For the course type policy, we are making sure we do our due diligence to check with medical and nursing schools and so forth, to make sure the wording of the clinical component is according to what they agree on, and we want to make sure there is no issues with any other colleges, and this will come forth to the full committee up for a vote in Fall.</w:t>
      </w:r>
    </w:p>
    <w:p w14:paraId="79D5C641" w14:textId="6D78DF65" w:rsidR="00DE7869" w:rsidRPr="00C736E2" w:rsidRDefault="00DE7869" w:rsidP="00DE7869">
      <w:pPr>
        <w:numPr>
          <w:ilvl w:val="3"/>
          <w:numId w:val="1"/>
        </w:numPr>
        <w:spacing w:before="100" w:beforeAutospacing="1" w:after="100" w:afterAutospacing="1"/>
        <w:rPr>
          <w:rFonts w:asciiTheme="majorHAnsi" w:eastAsia="Times New Roman" w:hAnsiTheme="majorHAnsi" w:cs="Calibri"/>
          <w:color w:val="000000"/>
          <w:kern w:val="0"/>
          <w14:ligatures w14:val="none"/>
        </w:rPr>
      </w:pPr>
      <w:r w:rsidRPr="00C736E2">
        <w:rPr>
          <w:rFonts w:asciiTheme="majorHAnsi" w:eastAsia="Times New Roman" w:hAnsiTheme="majorHAnsi" w:cs="Calibri"/>
          <w:color w:val="000000"/>
          <w:kern w:val="0"/>
          <w14:ligatures w14:val="none"/>
        </w:rPr>
        <w:t xml:space="preserve">We discussed the Bachelor and multiple </w:t>
      </w:r>
      <w:r w:rsidR="00C736E2" w:rsidRPr="00C736E2">
        <w:rPr>
          <w:rFonts w:asciiTheme="majorHAnsi" w:eastAsia="Times New Roman" w:hAnsiTheme="majorHAnsi" w:cs="Calibri"/>
          <w:color w:val="000000"/>
          <w:kern w:val="0"/>
          <w14:ligatures w14:val="none"/>
        </w:rPr>
        <w:t>majors,</w:t>
      </w:r>
      <w:r w:rsidRPr="00C736E2">
        <w:rPr>
          <w:rFonts w:asciiTheme="majorHAnsi" w:eastAsia="Times New Roman" w:hAnsiTheme="majorHAnsi" w:cs="Calibri"/>
          <w:color w:val="000000"/>
          <w:kern w:val="0"/>
          <w14:ligatures w14:val="none"/>
        </w:rPr>
        <w:t xml:space="preserve"> and the discrepancy of the subsequent degrees have 30 more units, and issues were brought up regarding financial aspects. We sent it back to the Registrar's Office to do some more research over the summer and dig into and talk to different groups including the financial office and financial aid office to get that sorted out and make sure that we've done our due diligence.</w:t>
      </w:r>
    </w:p>
    <w:p w14:paraId="3924B35F" w14:textId="0D9B02CF" w:rsidR="00DE7869" w:rsidRPr="0026533A" w:rsidRDefault="00DE7869" w:rsidP="00DE7869">
      <w:pPr>
        <w:numPr>
          <w:ilvl w:val="3"/>
          <w:numId w:val="1"/>
        </w:numPr>
        <w:spacing w:before="100" w:beforeAutospacing="1" w:after="100" w:afterAutospacing="1"/>
        <w:rPr>
          <w:rFonts w:asciiTheme="majorHAnsi" w:eastAsia="Times New Roman" w:hAnsiTheme="majorHAnsi" w:cs="Calibri"/>
          <w:b/>
          <w:bCs/>
          <w:color w:val="000000"/>
          <w:kern w:val="0"/>
          <w14:ligatures w14:val="none"/>
        </w:rPr>
      </w:pPr>
      <w:r w:rsidRPr="00C736E2">
        <w:rPr>
          <w:rFonts w:asciiTheme="majorHAnsi" w:eastAsia="Times New Roman" w:hAnsiTheme="majorHAnsi" w:cs="Calibri"/>
          <w:color w:val="000000"/>
          <w:kern w:val="0"/>
          <w14:ligatures w14:val="none"/>
        </w:rPr>
        <w:t xml:space="preserve">The credits for community college </w:t>
      </w:r>
      <w:r w:rsidR="00C736E2" w:rsidRPr="00C736E2">
        <w:rPr>
          <w:rFonts w:asciiTheme="majorHAnsi" w:eastAsia="Times New Roman" w:hAnsiTheme="majorHAnsi" w:cs="Calibri"/>
          <w:color w:val="000000"/>
          <w:kern w:val="0"/>
          <w14:ligatures w14:val="none"/>
        </w:rPr>
        <w:t>are</w:t>
      </w:r>
      <w:r w:rsidRPr="00C736E2">
        <w:rPr>
          <w:rFonts w:asciiTheme="majorHAnsi" w:eastAsia="Times New Roman" w:hAnsiTheme="majorHAnsi" w:cs="Calibri"/>
          <w:color w:val="000000"/>
          <w:kern w:val="0"/>
          <w14:ligatures w14:val="none"/>
        </w:rPr>
        <w:t xml:space="preserve"> about ABOR wanting to abolish the 64 </w:t>
      </w:r>
      <w:r w:rsidR="00C736E2" w:rsidRPr="00C736E2">
        <w:rPr>
          <w:rFonts w:asciiTheme="majorHAnsi" w:eastAsia="Times New Roman" w:hAnsiTheme="majorHAnsi" w:cs="Calibri"/>
          <w:color w:val="000000"/>
          <w:kern w:val="0"/>
          <w14:ligatures w14:val="none"/>
        </w:rPr>
        <w:t xml:space="preserve">credits that can be transferred from community colleges. We have put a pause on this policy to talk to the deans and take a general look </w:t>
      </w:r>
      <w:r w:rsidR="00C736E2">
        <w:rPr>
          <w:rFonts w:asciiTheme="majorHAnsi" w:eastAsia="Times New Roman" w:hAnsiTheme="majorHAnsi" w:cs="Calibri"/>
          <w:color w:val="000000"/>
          <w:kern w:val="0"/>
          <w14:ligatures w14:val="none"/>
        </w:rPr>
        <w:t>at</w:t>
      </w:r>
      <w:r w:rsidR="00C736E2" w:rsidRPr="00C736E2">
        <w:rPr>
          <w:rFonts w:asciiTheme="majorHAnsi" w:eastAsia="Times New Roman" w:hAnsiTheme="majorHAnsi" w:cs="Calibri"/>
          <w:color w:val="000000"/>
          <w:kern w:val="0"/>
          <w14:ligatures w14:val="none"/>
        </w:rPr>
        <w:t xml:space="preserve"> all the transfer units’ polic</w:t>
      </w:r>
      <w:r w:rsidR="00C736E2">
        <w:rPr>
          <w:rFonts w:asciiTheme="majorHAnsi" w:eastAsia="Times New Roman" w:hAnsiTheme="majorHAnsi" w:cs="Calibri"/>
          <w:color w:val="000000"/>
          <w:kern w:val="0"/>
          <w14:ligatures w14:val="none"/>
        </w:rPr>
        <w:t>ies</w:t>
      </w:r>
      <w:r w:rsidR="00C736E2" w:rsidRPr="00C736E2">
        <w:rPr>
          <w:rFonts w:asciiTheme="majorHAnsi" w:eastAsia="Times New Roman" w:hAnsiTheme="majorHAnsi" w:cs="Calibri"/>
          <w:color w:val="000000"/>
          <w:kern w:val="0"/>
          <w14:ligatures w14:val="none"/>
        </w:rPr>
        <w:t xml:space="preserve"> and how we can combine and streamline them.</w:t>
      </w:r>
    </w:p>
    <w:p w14:paraId="64F6089D" w14:textId="3028A709" w:rsidR="0026533A" w:rsidRPr="0026533A" w:rsidRDefault="0026533A" w:rsidP="0026533A">
      <w:pPr>
        <w:numPr>
          <w:ilvl w:val="1"/>
          <w:numId w:val="1"/>
        </w:numPr>
        <w:spacing w:before="100" w:beforeAutospacing="1" w:after="100" w:afterAutospacing="1"/>
        <w:rPr>
          <w:rFonts w:asciiTheme="majorHAnsi" w:eastAsia="Times New Roman" w:hAnsiTheme="majorHAnsi" w:cs="Calibri"/>
          <w:b/>
          <w:bCs/>
          <w:color w:val="000000"/>
          <w:kern w:val="0"/>
          <w14:ligatures w14:val="none"/>
        </w:rPr>
      </w:pPr>
      <w:r w:rsidRPr="0026533A">
        <w:rPr>
          <w:rFonts w:asciiTheme="majorHAnsi" w:eastAsia="Times New Roman" w:hAnsiTheme="majorHAnsi" w:cs="Calibri"/>
          <w:b/>
          <w:bCs/>
          <w:color w:val="000000"/>
          <w:kern w:val="0"/>
          <w14:ligatures w14:val="none"/>
        </w:rPr>
        <w:t>UGC Report – Holly Nelson, Chair</w:t>
      </w:r>
    </w:p>
    <w:p w14:paraId="4DB56964" w14:textId="3B400BE4" w:rsidR="0026533A" w:rsidRPr="00C736E2" w:rsidRDefault="0026533A" w:rsidP="0026533A">
      <w:pPr>
        <w:numPr>
          <w:ilvl w:val="2"/>
          <w:numId w:val="1"/>
        </w:numPr>
        <w:spacing w:before="100" w:beforeAutospacing="1" w:after="100" w:afterAutospacing="1"/>
        <w:rPr>
          <w:rFonts w:asciiTheme="majorHAnsi" w:eastAsia="Times New Roman" w:hAnsiTheme="majorHAnsi" w:cs="Calibri"/>
          <w:color w:val="000000"/>
          <w:kern w:val="0"/>
          <w14:ligatures w14:val="none"/>
        </w:rPr>
      </w:pPr>
      <w:r w:rsidRPr="0026533A">
        <w:rPr>
          <w:rFonts w:asciiTheme="majorHAnsi" w:eastAsia="Times New Roman" w:hAnsiTheme="majorHAnsi" w:cs="Calibri"/>
          <w:color w:val="000000"/>
          <w:kern w:val="0"/>
          <w14:ligatures w14:val="none"/>
        </w:rPr>
        <w:lastRenderedPageBreak/>
        <w:t xml:space="preserve">Thanks to UGC members whose terms are expiring: Jennifer Donahue, Doan Goolsby, </w:t>
      </w:r>
      <w:proofErr w:type="spellStart"/>
      <w:r w:rsidRPr="0026533A">
        <w:rPr>
          <w:rFonts w:asciiTheme="majorHAnsi" w:eastAsia="Times New Roman" w:hAnsiTheme="majorHAnsi" w:cs="Calibri"/>
          <w:color w:val="000000"/>
          <w:kern w:val="0"/>
          <w14:ligatures w14:val="none"/>
        </w:rPr>
        <w:t>Shujuan</w:t>
      </w:r>
      <w:proofErr w:type="spellEnd"/>
      <w:r w:rsidRPr="0026533A">
        <w:rPr>
          <w:rFonts w:asciiTheme="majorHAnsi" w:eastAsia="Times New Roman" w:hAnsiTheme="majorHAnsi" w:cs="Calibri"/>
          <w:color w:val="000000"/>
          <w:kern w:val="0"/>
          <w14:ligatures w14:val="none"/>
        </w:rPr>
        <w:t xml:space="preserve"> Li, Ross Nemeth, Holly Nelson, Lisa Rezende, Amber Rice, Caleb Simmons</w:t>
      </w:r>
      <w:r w:rsidR="00C736E2" w:rsidRPr="00C736E2">
        <w:rPr>
          <w:rFonts w:asciiTheme="majorHAnsi" w:eastAsia="Times New Roman" w:hAnsiTheme="majorHAnsi" w:cs="Calibri"/>
          <w:color w:val="000000"/>
          <w:kern w:val="0"/>
          <w14:ligatures w14:val="none"/>
        </w:rPr>
        <w:t>.</w:t>
      </w:r>
    </w:p>
    <w:p w14:paraId="7942FCE4" w14:textId="0F929467" w:rsidR="00C736E2" w:rsidRPr="00C736E2" w:rsidRDefault="00C736E2" w:rsidP="0026533A">
      <w:pPr>
        <w:numPr>
          <w:ilvl w:val="2"/>
          <w:numId w:val="1"/>
        </w:numPr>
        <w:spacing w:before="100" w:beforeAutospacing="1" w:after="100" w:afterAutospacing="1"/>
        <w:rPr>
          <w:rFonts w:asciiTheme="majorHAnsi" w:eastAsia="Times New Roman" w:hAnsiTheme="majorHAnsi" w:cs="Calibri"/>
          <w:color w:val="000000"/>
          <w:kern w:val="0"/>
          <w14:ligatures w14:val="none"/>
        </w:rPr>
      </w:pPr>
      <w:r w:rsidRPr="00C736E2">
        <w:rPr>
          <w:rFonts w:asciiTheme="majorHAnsi" w:eastAsia="Times New Roman" w:hAnsiTheme="majorHAnsi" w:cs="Calibri"/>
          <w:color w:val="000000"/>
          <w:kern w:val="0"/>
          <w14:ligatures w14:val="none"/>
        </w:rPr>
        <w:t>All consent agenda items passed during Faculty Senate, but some items seem to be piling up due to ABOR not reviewing new proposals.</w:t>
      </w:r>
    </w:p>
    <w:p w14:paraId="028AF14E" w14:textId="4B40906B" w:rsidR="00C736E2" w:rsidRPr="0026533A" w:rsidRDefault="00C736E2" w:rsidP="0026533A">
      <w:pPr>
        <w:numPr>
          <w:ilvl w:val="2"/>
          <w:numId w:val="1"/>
        </w:numPr>
        <w:spacing w:before="100" w:beforeAutospacing="1" w:after="100" w:afterAutospacing="1"/>
        <w:rPr>
          <w:rFonts w:asciiTheme="majorHAnsi" w:eastAsia="Times New Roman" w:hAnsiTheme="majorHAnsi" w:cs="Calibri"/>
          <w:color w:val="000000"/>
          <w:kern w:val="0"/>
          <w14:ligatures w14:val="none"/>
        </w:rPr>
      </w:pPr>
      <w:r w:rsidRPr="00C736E2">
        <w:rPr>
          <w:rFonts w:asciiTheme="majorHAnsi" w:eastAsia="Times New Roman" w:hAnsiTheme="majorHAnsi" w:cs="Calibri"/>
          <w:color w:val="000000"/>
          <w:kern w:val="0"/>
          <w14:ligatures w14:val="none"/>
        </w:rPr>
        <w:t xml:space="preserve">There have been concerns regarding establishing a new academic unit through SBS, which is the School of Global Studies due to the budget concerns, but it did pass, and it will be launched </w:t>
      </w:r>
      <w:proofErr w:type="gramStart"/>
      <w:r w:rsidRPr="00C736E2">
        <w:rPr>
          <w:rFonts w:asciiTheme="majorHAnsi" w:eastAsia="Times New Roman" w:hAnsiTheme="majorHAnsi" w:cs="Calibri"/>
          <w:color w:val="000000"/>
          <w:kern w:val="0"/>
          <w14:ligatures w14:val="none"/>
        </w:rPr>
        <w:t>this</w:t>
      </w:r>
      <w:proofErr w:type="gramEnd"/>
      <w:r w:rsidRPr="00C736E2">
        <w:rPr>
          <w:rFonts w:asciiTheme="majorHAnsi" w:eastAsia="Times New Roman" w:hAnsiTheme="majorHAnsi" w:cs="Calibri"/>
          <w:color w:val="000000"/>
          <w:kern w:val="0"/>
          <w14:ligatures w14:val="none"/>
        </w:rPr>
        <w:t xml:space="preserve"> Summer.</w:t>
      </w:r>
    </w:p>
    <w:p w14:paraId="439912EB" w14:textId="229CBEB7" w:rsidR="0026533A" w:rsidRPr="0026533A" w:rsidRDefault="0026533A" w:rsidP="0026533A">
      <w:pPr>
        <w:numPr>
          <w:ilvl w:val="0"/>
          <w:numId w:val="1"/>
        </w:numPr>
        <w:spacing w:before="100" w:beforeAutospacing="1" w:after="100" w:afterAutospacing="1"/>
        <w:rPr>
          <w:rFonts w:asciiTheme="majorHAnsi" w:eastAsia="Times New Roman" w:hAnsiTheme="majorHAnsi" w:cs="Calibri"/>
          <w:b/>
          <w:bCs/>
          <w:color w:val="000000"/>
          <w:kern w:val="0"/>
          <w14:ligatures w14:val="none"/>
        </w:rPr>
      </w:pPr>
      <w:r w:rsidRPr="0026533A">
        <w:rPr>
          <w:rFonts w:asciiTheme="majorHAnsi" w:eastAsia="Times New Roman" w:hAnsiTheme="majorHAnsi" w:cs="Calibri"/>
          <w:b/>
          <w:bCs/>
          <w:color w:val="000000"/>
          <w:kern w:val="0"/>
          <w14:ligatures w14:val="none"/>
        </w:rPr>
        <w:t>Consent Agenda Items – Lisa Rezende, Chair</w:t>
      </w:r>
    </w:p>
    <w:p w14:paraId="6277A94B" w14:textId="77777777" w:rsidR="0026533A" w:rsidRDefault="0026533A" w:rsidP="0026533A">
      <w:pPr>
        <w:numPr>
          <w:ilvl w:val="1"/>
          <w:numId w:val="2"/>
        </w:numPr>
        <w:spacing w:before="100" w:beforeAutospacing="1" w:after="100" w:afterAutospacing="1"/>
        <w:rPr>
          <w:rFonts w:asciiTheme="majorHAnsi" w:eastAsia="Times New Roman" w:hAnsiTheme="majorHAnsi" w:cs="Calibri"/>
          <w:b/>
          <w:bCs/>
          <w:color w:val="000000"/>
          <w:kern w:val="0"/>
          <w14:ligatures w14:val="none"/>
        </w:rPr>
      </w:pPr>
      <w:r w:rsidRPr="0026533A">
        <w:rPr>
          <w:rFonts w:asciiTheme="majorHAnsi" w:eastAsia="Times New Roman" w:hAnsiTheme="majorHAnsi" w:cs="Calibri"/>
          <w:b/>
          <w:bCs/>
          <w:color w:val="000000"/>
          <w:kern w:val="0"/>
          <w14:ligatures w14:val="none"/>
        </w:rPr>
        <w:t>New Certificate: </w:t>
      </w:r>
      <w:hyperlink r:id="rId9" w:tgtFrame="_blank" w:history="1">
        <w:r w:rsidRPr="0026533A">
          <w:rPr>
            <w:rFonts w:asciiTheme="majorHAnsi" w:eastAsia="Times New Roman" w:hAnsiTheme="majorHAnsi" w:cs="Calibri"/>
            <w:b/>
            <w:bCs/>
            <w:color w:val="8B0015"/>
            <w:kern w:val="0"/>
            <w:u w:val="single"/>
            <w14:ligatures w14:val="none"/>
          </w:rPr>
          <w:t>Indigenous Languages &amp; Linguistics</w:t>
        </w:r>
      </w:hyperlink>
      <w:r w:rsidRPr="0026533A">
        <w:rPr>
          <w:rFonts w:asciiTheme="majorHAnsi" w:eastAsia="Times New Roman" w:hAnsiTheme="majorHAnsi" w:cs="Calibri"/>
          <w:b/>
          <w:bCs/>
          <w:color w:val="000000"/>
          <w:kern w:val="0"/>
          <w14:ligatures w14:val="none"/>
        </w:rPr>
        <w:t> (SBS)</w:t>
      </w:r>
    </w:p>
    <w:p w14:paraId="107CA509" w14:textId="17A22ED5" w:rsidR="005D7A14" w:rsidRPr="005D7A14" w:rsidRDefault="005D7A14" w:rsidP="005D7A14">
      <w:pPr>
        <w:numPr>
          <w:ilvl w:val="2"/>
          <w:numId w:val="2"/>
        </w:numPr>
        <w:spacing w:before="100" w:beforeAutospacing="1" w:after="100" w:afterAutospacing="1"/>
        <w:rPr>
          <w:rFonts w:asciiTheme="majorHAnsi" w:eastAsia="Times New Roman" w:hAnsiTheme="majorHAnsi" w:cs="Calibri"/>
          <w:color w:val="000000"/>
          <w:kern w:val="0"/>
          <w14:ligatures w14:val="none"/>
        </w:rPr>
      </w:pPr>
      <w:r w:rsidRPr="005D7A14">
        <w:rPr>
          <w:rFonts w:asciiTheme="majorHAnsi" w:eastAsia="Times New Roman" w:hAnsiTheme="majorHAnsi" w:cs="Calibri"/>
          <w:color w:val="000000"/>
          <w:kern w:val="0"/>
          <w14:ligatures w14:val="none"/>
        </w:rPr>
        <w:t>It's a 13</w:t>
      </w:r>
      <w:r>
        <w:rPr>
          <w:rFonts w:asciiTheme="majorHAnsi" w:eastAsia="Times New Roman" w:hAnsiTheme="majorHAnsi" w:cs="Calibri"/>
          <w:color w:val="000000"/>
          <w:kern w:val="0"/>
          <w14:ligatures w14:val="none"/>
        </w:rPr>
        <w:t>-</w:t>
      </w:r>
      <w:r w:rsidRPr="005D7A14">
        <w:rPr>
          <w:rFonts w:asciiTheme="majorHAnsi" w:eastAsia="Times New Roman" w:hAnsiTheme="majorHAnsi" w:cs="Calibri"/>
          <w:color w:val="000000"/>
          <w:kern w:val="0"/>
          <w14:ligatures w14:val="none"/>
        </w:rPr>
        <w:t>unit undergraduate certificate focus</w:t>
      </w:r>
      <w:r>
        <w:rPr>
          <w:rFonts w:asciiTheme="majorHAnsi" w:eastAsia="Times New Roman" w:hAnsiTheme="majorHAnsi" w:cs="Calibri"/>
          <w:color w:val="000000"/>
          <w:kern w:val="0"/>
          <w14:ligatures w14:val="none"/>
        </w:rPr>
        <w:t>ed</w:t>
      </w:r>
      <w:r w:rsidRPr="005D7A14">
        <w:rPr>
          <w:rFonts w:asciiTheme="majorHAnsi" w:eastAsia="Times New Roman" w:hAnsiTheme="majorHAnsi" w:cs="Calibri"/>
          <w:color w:val="000000"/>
          <w:kern w:val="0"/>
          <w14:ligatures w14:val="none"/>
        </w:rPr>
        <w:t xml:space="preserve"> on training and skills maintaining, revitalizing</w:t>
      </w:r>
      <w:r>
        <w:rPr>
          <w:rFonts w:asciiTheme="majorHAnsi" w:eastAsia="Times New Roman" w:hAnsiTheme="majorHAnsi" w:cs="Calibri"/>
          <w:color w:val="000000"/>
          <w:kern w:val="0"/>
          <w14:ligatures w14:val="none"/>
        </w:rPr>
        <w:t>,</w:t>
      </w:r>
      <w:r w:rsidRPr="005D7A14">
        <w:rPr>
          <w:rFonts w:asciiTheme="majorHAnsi" w:eastAsia="Times New Roman" w:hAnsiTheme="majorHAnsi" w:cs="Calibri"/>
          <w:color w:val="000000"/>
          <w:kern w:val="0"/>
          <w14:ligatures w14:val="none"/>
        </w:rPr>
        <w:t xml:space="preserve"> and documenting indigenous languages.</w:t>
      </w:r>
    </w:p>
    <w:p w14:paraId="3A358B87" w14:textId="77777777" w:rsidR="005D7A14" w:rsidRDefault="0026533A" w:rsidP="005D7A14">
      <w:pPr>
        <w:numPr>
          <w:ilvl w:val="1"/>
          <w:numId w:val="2"/>
        </w:numPr>
        <w:spacing w:before="100" w:beforeAutospacing="1" w:after="100" w:afterAutospacing="1"/>
        <w:rPr>
          <w:rFonts w:asciiTheme="majorHAnsi" w:eastAsia="Times New Roman" w:hAnsiTheme="majorHAnsi" w:cs="Calibri"/>
          <w:b/>
          <w:bCs/>
          <w:color w:val="000000"/>
          <w:kern w:val="0"/>
          <w14:ligatures w14:val="none"/>
        </w:rPr>
      </w:pPr>
      <w:r w:rsidRPr="0026533A">
        <w:rPr>
          <w:rFonts w:asciiTheme="majorHAnsi" w:eastAsia="Times New Roman" w:hAnsiTheme="majorHAnsi" w:cs="Calibri"/>
          <w:b/>
          <w:bCs/>
          <w:color w:val="000000"/>
          <w:kern w:val="0"/>
          <w14:ligatures w14:val="none"/>
        </w:rPr>
        <w:t>New Certificate: </w:t>
      </w:r>
      <w:hyperlink r:id="rId10" w:tgtFrame="_blank" w:history="1">
        <w:r w:rsidRPr="0026533A">
          <w:rPr>
            <w:rFonts w:asciiTheme="majorHAnsi" w:eastAsia="Times New Roman" w:hAnsiTheme="majorHAnsi" w:cs="Calibri"/>
            <w:b/>
            <w:bCs/>
            <w:color w:val="8B0015"/>
            <w:kern w:val="0"/>
            <w:u w:val="single"/>
            <w14:ligatures w14:val="none"/>
          </w:rPr>
          <w:t>Paramedicine</w:t>
        </w:r>
      </w:hyperlink>
      <w:r w:rsidRPr="0026533A">
        <w:rPr>
          <w:rFonts w:asciiTheme="majorHAnsi" w:eastAsia="Times New Roman" w:hAnsiTheme="majorHAnsi" w:cs="Calibri"/>
          <w:b/>
          <w:bCs/>
          <w:color w:val="000000"/>
          <w:kern w:val="0"/>
          <w14:ligatures w14:val="none"/>
        </w:rPr>
        <w:t> (COM-T)</w:t>
      </w:r>
    </w:p>
    <w:p w14:paraId="3961E1DB" w14:textId="03F33963" w:rsidR="005D7A14" w:rsidRPr="0026533A" w:rsidRDefault="005D7A14" w:rsidP="005D7A14">
      <w:pPr>
        <w:numPr>
          <w:ilvl w:val="2"/>
          <w:numId w:val="2"/>
        </w:numPr>
        <w:spacing w:before="100" w:beforeAutospacing="1" w:after="100" w:afterAutospacing="1"/>
        <w:rPr>
          <w:rFonts w:asciiTheme="majorHAnsi" w:eastAsia="Times New Roman" w:hAnsiTheme="majorHAnsi" w:cs="Calibri"/>
          <w:b/>
          <w:bCs/>
          <w:color w:val="000000"/>
          <w:kern w:val="0"/>
          <w14:ligatures w14:val="none"/>
        </w:rPr>
      </w:pPr>
      <w:r w:rsidRPr="005D7A14">
        <w:rPr>
          <w:rFonts w:asciiTheme="majorHAnsi" w:hAnsiTheme="majorHAnsi" w:cs="Helvetica"/>
          <w:color w:val="000000"/>
          <w:kern w:val="0"/>
        </w:rPr>
        <w:t>The Paramedic certificate program is designed for students wanting to expand their EMT certification into a higher-level professional certification. Students will take the necessary coursework and spend the required field time to</w:t>
      </w:r>
      <w:r w:rsidRPr="005D7A14">
        <w:rPr>
          <w:rFonts w:asciiTheme="majorHAnsi" w:eastAsia="Times New Roman" w:hAnsiTheme="majorHAnsi" w:cs="Calibri"/>
          <w:b/>
          <w:bCs/>
          <w:color w:val="000000"/>
          <w:kern w:val="0"/>
          <w14:ligatures w14:val="none"/>
        </w:rPr>
        <w:t xml:space="preserve"> </w:t>
      </w:r>
      <w:r w:rsidRPr="005D7A14">
        <w:rPr>
          <w:rFonts w:asciiTheme="majorHAnsi" w:hAnsiTheme="majorHAnsi" w:cs="Helvetica"/>
          <w:color w:val="000000"/>
          <w:kern w:val="0"/>
        </w:rPr>
        <w:t>become eligible for the NREMT Paramedic certification exam upon completion of this program. Most of the course</w:t>
      </w:r>
      <w:r w:rsidRPr="005D7A14">
        <w:rPr>
          <w:rFonts w:asciiTheme="majorHAnsi" w:eastAsia="Times New Roman" w:hAnsiTheme="majorHAnsi" w:cs="Calibri"/>
          <w:b/>
          <w:bCs/>
          <w:color w:val="000000"/>
          <w:kern w:val="0"/>
          <w14:ligatures w14:val="none"/>
        </w:rPr>
        <w:t xml:space="preserve"> </w:t>
      </w:r>
      <w:r w:rsidRPr="005D7A14">
        <w:rPr>
          <w:rFonts w:asciiTheme="majorHAnsi" w:hAnsiTheme="majorHAnsi" w:cs="Helvetica"/>
          <w:color w:val="000000"/>
          <w:kern w:val="0"/>
        </w:rPr>
        <w:t>material will emphasize building theoretical use of paramedic</w:t>
      </w:r>
      <w:r>
        <w:rPr>
          <w:rFonts w:asciiTheme="majorHAnsi" w:hAnsiTheme="majorHAnsi" w:cs="Helvetica"/>
          <w:color w:val="000000"/>
          <w:kern w:val="0"/>
        </w:rPr>
        <w:t>-</w:t>
      </w:r>
      <w:r w:rsidRPr="005D7A14">
        <w:rPr>
          <w:rFonts w:asciiTheme="majorHAnsi" w:hAnsiTheme="majorHAnsi" w:cs="Helvetica"/>
          <w:color w:val="000000"/>
          <w:kern w:val="0"/>
        </w:rPr>
        <w:t>level skills. Students will then supplement course</w:t>
      </w:r>
      <w:r w:rsidRPr="005D7A14">
        <w:rPr>
          <w:rFonts w:asciiTheme="majorHAnsi" w:eastAsia="Times New Roman" w:hAnsiTheme="majorHAnsi" w:cs="Calibri"/>
          <w:b/>
          <w:bCs/>
          <w:color w:val="000000"/>
          <w:kern w:val="0"/>
          <w14:ligatures w14:val="none"/>
        </w:rPr>
        <w:t xml:space="preserve"> </w:t>
      </w:r>
      <w:r w:rsidRPr="005D7A14">
        <w:rPr>
          <w:rFonts w:asciiTheme="majorHAnsi" w:hAnsiTheme="majorHAnsi" w:cs="Helvetica"/>
          <w:color w:val="000000"/>
          <w:kern w:val="0"/>
        </w:rPr>
        <w:t xml:space="preserve">material by applying learning in various settings to deliver care </w:t>
      </w:r>
      <w:r>
        <w:rPr>
          <w:rFonts w:asciiTheme="majorHAnsi" w:hAnsiTheme="majorHAnsi" w:cs="Helvetica"/>
          <w:color w:val="000000"/>
          <w:kern w:val="0"/>
        </w:rPr>
        <w:t xml:space="preserve">with </w:t>
      </w:r>
      <w:r w:rsidRPr="005D7A14">
        <w:rPr>
          <w:rFonts w:asciiTheme="majorHAnsi" w:hAnsiTheme="majorHAnsi" w:cs="Helvetica"/>
          <w:color w:val="000000"/>
          <w:kern w:val="0"/>
        </w:rPr>
        <w:t>healthcare professionals.</w:t>
      </w:r>
    </w:p>
    <w:p w14:paraId="4A540BB7" w14:textId="77777777" w:rsidR="0026533A" w:rsidRDefault="0026533A" w:rsidP="0026533A">
      <w:pPr>
        <w:numPr>
          <w:ilvl w:val="1"/>
          <w:numId w:val="2"/>
        </w:numPr>
        <w:spacing w:before="100" w:beforeAutospacing="1" w:after="100" w:afterAutospacing="1"/>
        <w:rPr>
          <w:rFonts w:asciiTheme="majorHAnsi" w:eastAsia="Times New Roman" w:hAnsiTheme="majorHAnsi" w:cs="Calibri"/>
          <w:b/>
          <w:bCs/>
          <w:color w:val="000000"/>
          <w:kern w:val="0"/>
          <w14:ligatures w14:val="none"/>
        </w:rPr>
      </w:pPr>
      <w:r w:rsidRPr="0026533A">
        <w:rPr>
          <w:rFonts w:asciiTheme="majorHAnsi" w:eastAsia="Times New Roman" w:hAnsiTheme="majorHAnsi" w:cs="Calibri"/>
          <w:b/>
          <w:bCs/>
          <w:color w:val="000000"/>
          <w:kern w:val="0"/>
          <w14:ligatures w14:val="none"/>
        </w:rPr>
        <w:t>Modification: UG Certificate in </w:t>
      </w:r>
      <w:hyperlink r:id="rId11" w:tgtFrame="_blank" w:history="1">
        <w:r w:rsidRPr="0026533A">
          <w:rPr>
            <w:rFonts w:asciiTheme="majorHAnsi" w:eastAsia="Times New Roman" w:hAnsiTheme="majorHAnsi" w:cs="Calibri"/>
            <w:b/>
            <w:bCs/>
            <w:color w:val="8B0015"/>
            <w:kern w:val="0"/>
            <w:u w:val="single"/>
            <w14:ligatures w14:val="none"/>
          </w:rPr>
          <w:t>Geographic Information Science</w:t>
        </w:r>
      </w:hyperlink>
      <w:r w:rsidRPr="0026533A">
        <w:rPr>
          <w:rFonts w:asciiTheme="majorHAnsi" w:eastAsia="Times New Roman" w:hAnsiTheme="majorHAnsi" w:cs="Calibri"/>
          <w:b/>
          <w:bCs/>
          <w:color w:val="000000"/>
          <w:kern w:val="0"/>
          <w14:ligatures w14:val="none"/>
        </w:rPr>
        <w:t> (CALES)</w:t>
      </w:r>
    </w:p>
    <w:p w14:paraId="33000CB1" w14:textId="763A9093" w:rsidR="005D7A14" w:rsidRDefault="005D7A14" w:rsidP="005D7A14">
      <w:pPr>
        <w:numPr>
          <w:ilvl w:val="2"/>
          <w:numId w:val="2"/>
        </w:numPr>
        <w:spacing w:before="100" w:beforeAutospacing="1" w:after="100" w:afterAutospacing="1"/>
        <w:rPr>
          <w:rFonts w:asciiTheme="majorHAnsi" w:eastAsia="Times New Roman" w:hAnsiTheme="majorHAnsi" w:cs="Calibri"/>
          <w:color w:val="000000"/>
          <w:kern w:val="0"/>
          <w14:ligatures w14:val="none"/>
        </w:rPr>
      </w:pPr>
      <w:r w:rsidRPr="005D7A14">
        <w:rPr>
          <w:rFonts w:asciiTheme="majorHAnsi" w:eastAsia="Times New Roman" w:hAnsiTheme="majorHAnsi" w:cs="Calibri"/>
          <w:color w:val="000000"/>
          <w:kern w:val="0"/>
          <w14:ligatures w14:val="none"/>
        </w:rPr>
        <w:t>This modification involves adding a class to better bridge the lower division and upper division and to allow students from Community College to apply straight in because they would have had this lower division class and it's going from 10 units to 13 units.</w:t>
      </w:r>
    </w:p>
    <w:p w14:paraId="3BB80FC7" w14:textId="666CB6DA" w:rsidR="005D7A14" w:rsidRPr="0026533A" w:rsidRDefault="005D7A14" w:rsidP="005D7A14">
      <w:pPr>
        <w:spacing w:before="100" w:beforeAutospacing="1" w:after="100" w:afterAutospacing="1"/>
        <w:ind w:firstLine="720"/>
        <w:rPr>
          <w:rFonts w:asciiTheme="majorHAnsi" w:eastAsia="Times New Roman" w:hAnsiTheme="majorHAnsi" w:cs="Calibri"/>
          <w:color w:val="000000"/>
          <w:kern w:val="0"/>
          <w14:ligatures w14:val="none"/>
        </w:rPr>
      </w:pPr>
      <w:r>
        <w:rPr>
          <w:rFonts w:asciiTheme="majorHAnsi" w:eastAsia="Times New Roman" w:hAnsiTheme="majorHAnsi" w:cs="Calibri"/>
          <w:color w:val="000000"/>
          <w:kern w:val="0"/>
          <w14:ligatures w14:val="none"/>
        </w:rPr>
        <w:t>Motion was approved unanimously with 18 yeas, 0 nays, and 0 abstentions.</w:t>
      </w:r>
    </w:p>
    <w:p w14:paraId="155259C7" w14:textId="724D4007" w:rsidR="0026533A" w:rsidRPr="0026533A" w:rsidRDefault="0026533A" w:rsidP="0026533A">
      <w:pPr>
        <w:numPr>
          <w:ilvl w:val="0"/>
          <w:numId w:val="1"/>
        </w:numPr>
        <w:spacing w:before="100" w:beforeAutospacing="1" w:after="100" w:afterAutospacing="1"/>
        <w:rPr>
          <w:rFonts w:asciiTheme="majorHAnsi" w:eastAsia="Times New Roman" w:hAnsiTheme="majorHAnsi" w:cs="Calibri"/>
          <w:b/>
          <w:bCs/>
          <w:color w:val="000000"/>
          <w:kern w:val="0"/>
          <w14:ligatures w14:val="none"/>
        </w:rPr>
      </w:pPr>
      <w:r w:rsidRPr="0026533A">
        <w:rPr>
          <w:rFonts w:asciiTheme="majorHAnsi" w:eastAsia="Times New Roman" w:hAnsiTheme="majorHAnsi" w:cs="Calibri"/>
          <w:b/>
          <w:bCs/>
          <w:color w:val="000000"/>
          <w:kern w:val="0"/>
          <w14:ligatures w14:val="none"/>
        </w:rPr>
        <w:t>Items for Discussion</w:t>
      </w:r>
    </w:p>
    <w:p w14:paraId="134AE928" w14:textId="77777777" w:rsidR="0026533A" w:rsidRDefault="004F72D1" w:rsidP="0026533A">
      <w:pPr>
        <w:numPr>
          <w:ilvl w:val="1"/>
          <w:numId w:val="3"/>
        </w:numPr>
        <w:spacing w:before="100" w:beforeAutospacing="1" w:after="100" w:afterAutospacing="1"/>
        <w:rPr>
          <w:rFonts w:asciiTheme="majorHAnsi" w:eastAsia="Times New Roman" w:hAnsiTheme="majorHAnsi" w:cs="Calibri"/>
          <w:b/>
          <w:bCs/>
          <w:color w:val="000000"/>
          <w:kern w:val="0"/>
          <w14:ligatures w14:val="none"/>
        </w:rPr>
      </w:pPr>
      <w:hyperlink r:id="rId12" w:tgtFrame="blank" w:history="1">
        <w:r w:rsidR="0026533A" w:rsidRPr="0026533A">
          <w:rPr>
            <w:rFonts w:asciiTheme="majorHAnsi" w:eastAsia="Times New Roman" w:hAnsiTheme="majorHAnsi" w:cs="Calibri"/>
            <w:b/>
            <w:bCs/>
            <w:color w:val="8B0015"/>
            <w:kern w:val="0"/>
            <w:u w:val="single"/>
            <w14:ligatures w14:val="none"/>
          </w:rPr>
          <w:t>By-laws</w:t>
        </w:r>
      </w:hyperlink>
    </w:p>
    <w:p w14:paraId="6CB2131E" w14:textId="5F3A4F29" w:rsidR="00C736E2" w:rsidRDefault="005D7A14" w:rsidP="00C736E2">
      <w:pPr>
        <w:numPr>
          <w:ilvl w:val="2"/>
          <w:numId w:val="3"/>
        </w:numPr>
        <w:spacing w:before="100" w:beforeAutospacing="1" w:after="100" w:afterAutospacing="1"/>
        <w:rPr>
          <w:rFonts w:asciiTheme="majorHAnsi" w:eastAsia="Times New Roman" w:hAnsiTheme="majorHAnsi" w:cs="Calibri"/>
          <w:color w:val="000000"/>
          <w:kern w:val="0"/>
          <w14:ligatures w14:val="none"/>
        </w:rPr>
      </w:pPr>
      <w:r>
        <w:rPr>
          <w:rFonts w:asciiTheme="majorHAnsi" w:eastAsia="Times New Roman" w:hAnsiTheme="majorHAnsi" w:cs="Calibri"/>
          <w:color w:val="000000"/>
          <w:kern w:val="0"/>
          <w14:ligatures w14:val="none"/>
        </w:rPr>
        <w:t xml:space="preserve">Holly </w:t>
      </w:r>
      <w:r w:rsidR="00C736E2" w:rsidRPr="005D7A14">
        <w:rPr>
          <w:rFonts w:asciiTheme="majorHAnsi" w:eastAsia="Times New Roman" w:hAnsiTheme="majorHAnsi" w:cs="Calibri"/>
          <w:color w:val="000000"/>
          <w:kern w:val="0"/>
          <w14:ligatures w14:val="none"/>
        </w:rPr>
        <w:t>will try to work with relevant groups and departments over the summer to make sure that those are relevant to the work that we actually do and adequately describe our scope of work.</w:t>
      </w:r>
    </w:p>
    <w:p w14:paraId="20143456" w14:textId="77777777" w:rsidR="005D7A14" w:rsidRPr="0026533A" w:rsidRDefault="005D7A14" w:rsidP="005D7A14">
      <w:pPr>
        <w:spacing w:before="100" w:beforeAutospacing="1" w:after="100" w:afterAutospacing="1"/>
        <w:rPr>
          <w:rFonts w:asciiTheme="majorHAnsi" w:eastAsia="Times New Roman" w:hAnsiTheme="majorHAnsi" w:cs="Calibri"/>
          <w:color w:val="000000"/>
          <w:kern w:val="0"/>
          <w14:ligatures w14:val="none"/>
        </w:rPr>
      </w:pPr>
    </w:p>
    <w:p w14:paraId="05E82D90" w14:textId="37490600" w:rsidR="0026533A" w:rsidRPr="0026533A" w:rsidRDefault="0026533A" w:rsidP="0026533A">
      <w:pPr>
        <w:numPr>
          <w:ilvl w:val="0"/>
          <w:numId w:val="1"/>
        </w:numPr>
        <w:spacing w:before="100" w:beforeAutospacing="1" w:after="100" w:afterAutospacing="1"/>
        <w:rPr>
          <w:rFonts w:asciiTheme="majorHAnsi" w:eastAsia="Times New Roman" w:hAnsiTheme="majorHAnsi" w:cs="Calibri"/>
          <w:b/>
          <w:bCs/>
          <w:color w:val="000000"/>
          <w:kern w:val="0"/>
          <w14:ligatures w14:val="none"/>
        </w:rPr>
      </w:pPr>
      <w:r w:rsidRPr="0026533A">
        <w:rPr>
          <w:rFonts w:asciiTheme="majorHAnsi" w:eastAsia="Times New Roman" w:hAnsiTheme="majorHAnsi" w:cs="Calibri"/>
          <w:b/>
          <w:bCs/>
          <w:color w:val="000000"/>
          <w:kern w:val="0"/>
          <w14:ligatures w14:val="none"/>
        </w:rPr>
        <w:t>Meeting Adjourn</w:t>
      </w:r>
      <w:r w:rsidR="005D7A14">
        <w:rPr>
          <w:rFonts w:asciiTheme="majorHAnsi" w:eastAsia="Times New Roman" w:hAnsiTheme="majorHAnsi" w:cs="Calibri"/>
          <w:b/>
          <w:bCs/>
          <w:color w:val="000000"/>
          <w:kern w:val="0"/>
          <w14:ligatures w14:val="none"/>
        </w:rPr>
        <w:t>ed at 4:24 pm</w:t>
      </w:r>
    </w:p>
    <w:p w14:paraId="63726E7E" w14:textId="77777777" w:rsidR="0026533A" w:rsidRDefault="0026533A">
      <w:pPr>
        <w:rPr>
          <w:rFonts w:asciiTheme="majorHAnsi" w:hAnsiTheme="majorHAnsi"/>
          <w:b/>
          <w:bCs/>
        </w:rPr>
      </w:pPr>
    </w:p>
    <w:p w14:paraId="7A451F25" w14:textId="77777777" w:rsidR="005D7A14" w:rsidRDefault="005D7A14">
      <w:pPr>
        <w:rPr>
          <w:rFonts w:asciiTheme="majorHAnsi" w:hAnsiTheme="majorHAnsi"/>
          <w:b/>
          <w:bCs/>
        </w:rPr>
      </w:pPr>
    </w:p>
    <w:p w14:paraId="57A4449B" w14:textId="77777777" w:rsidR="005D7A14" w:rsidRDefault="005D7A14">
      <w:pPr>
        <w:rPr>
          <w:rFonts w:asciiTheme="majorHAnsi" w:hAnsiTheme="majorHAnsi"/>
          <w:b/>
          <w:bCs/>
        </w:rPr>
      </w:pPr>
    </w:p>
    <w:p w14:paraId="2552FFF8" w14:textId="77777777" w:rsidR="005D7A14" w:rsidRDefault="005D7A14">
      <w:pPr>
        <w:rPr>
          <w:rFonts w:asciiTheme="majorHAnsi" w:hAnsiTheme="majorHAnsi"/>
          <w:b/>
          <w:bCs/>
        </w:rPr>
      </w:pPr>
    </w:p>
    <w:p w14:paraId="3AF0B664" w14:textId="77777777" w:rsidR="005D7A14" w:rsidRDefault="005D7A14">
      <w:pPr>
        <w:rPr>
          <w:rFonts w:asciiTheme="majorHAnsi" w:hAnsiTheme="majorHAnsi"/>
          <w:b/>
          <w:bCs/>
        </w:rPr>
      </w:pPr>
    </w:p>
    <w:p w14:paraId="5A3D4ABA" w14:textId="2722A22F" w:rsidR="005D7A14" w:rsidRPr="005D7A14" w:rsidRDefault="005D7A14">
      <w:pPr>
        <w:rPr>
          <w:rFonts w:asciiTheme="majorHAnsi" w:hAnsiTheme="majorHAnsi"/>
          <w:i/>
          <w:iCs/>
        </w:rPr>
      </w:pPr>
      <w:r w:rsidRPr="005D7A14">
        <w:rPr>
          <w:rFonts w:asciiTheme="majorHAnsi" w:hAnsiTheme="majorHAnsi"/>
          <w:i/>
          <w:iCs/>
        </w:rPr>
        <w:lastRenderedPageBreak/>
        <w:t>Respectfully prepared by Bryanna Andrade</w:t>
      </w:r>
    </w:p>
    <w:sectPr w:rsidR="005D7A14" w:rsidRPr="005D7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97099"/>
    <w:multiLevelType w:val="multilevel"/>
    <w:tmpl w:val="014890B8"/>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0"/>
    <w:lvlOverride w:ilvl="0"/>
  </w:num>
  <w:num w:numId="3">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3A"/>
    <w:rsid w:val="000D0EA7"/>
    <w:rsid w:val="00185704"/>
    <w:rsid w:val="0026533A"/>
    <w:rsid w:val="00306045"/>
    <w:rsid w:val="004920D9"/>
    <w:rsid w:val="004E76B9"/>
    <w:rsid w:val="004F72D1"/>
    <w:rsid w:val="005C341F"/>
    <w:rsid w:val="005D7A14"/>
    <w:rsid w:val="00713B82"/>
    <w:rsid w:val="00761DC6"/>
    <w:rsid w:val="0083237C"/>
    <w:rsid w:val="0089568E"/>
    <w:rsid w:val="009C36F9"/>
    <w:rsid w:val="00A81901"/>
    <w:rsid w:val="00B22974"/>
    <w:rsid w:val="00B45DF9"/>
    <w:rsid w:val="00BA05C7"/>
    <w:rsid w:val="00BA6C8A"/>
    <w:rsid w:val="00BE1561"/>
    <w:rsid w:val="00C664C4"/>
    <w:rsid w:val="00C736E2"/>
    <w:rsid w:val="00CC2F15"/>
    <w:rsid w:val="00DE7869"/>
    <w:rsid w:val="00F2744E"/>
    <w:rsid w:val="00F8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2A8C32"/>
  <w15:chartTrackingRefBased/>
  <w15:docId w15:val="{42D8E208-3216-CD47-BE00-A36E9BE1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3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3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3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53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3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3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3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3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3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3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3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3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3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3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3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3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3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33A"/>
    <w:rPr>
      <w:rFonts w:eastAsiaTheme="majorEastAsia" w:cstheme="majorBidi"/>
      <w:color w:val="272727" w:themeColor="text1" w:themeTint="D8"/>
    </w:rPr>
  </w:style>
  <w:style w:type="paragraph" w:styleId="Title">
    <w:name w:val="Title"/>
    <w:basedOn w:val="Normal"/>
    <w:next w:val="Normal"/>
    <w:link w:val="TitleChar"/>
    <w:uiPriority w:val="10"/>
    <w:qFormat/>
    <w:rsid w:val="002653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3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3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3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533A"/>
    <w:rPr>
      <w:i/>
      <w:iCs/>
      <w:color w:val="404040" w:themeColor="text1" w:themeTint="BF"/>
    </w:rPr>
  </w:style>
  <w:style w:type="paragraph" w:styleId="ListParagraph">
    <w:name w:val="List Paragraph"/>
    <w:basedOn w:val="Normal"/>
    <w:uiPriority w:val="34"/>
    <w:qFormat/>
    <w:rsid w:val="0026533A"/>
    <w:pPr>
      <w:ind w:left="720"/>
      <w:contextualSpacing/>
    </w:pPr>
  </w:style>
  <w:style w:type="character" w:styleId="IntenseEmphasis">
    <w:name w:val="Intense Emphasis"/>
    <w:basedOn w:val="DefaultParagraphFont"/>
    <w:uiPriority w:val="21"/>
    <w:qFormat/>
    <w:rsid w:val="0026533A"/>
    <w:rPr>
      <w:i/>
      <w:iCs/>
      <w:color w:val="0F4761" w:themeColor="accent1" w:themeShade="BF"/>
    </w:rPr>
  </w:style>
  <w:style w:type="paragraph" w:styleId="IntenseQuote">
    <w:name w:val="Intense Quote"/>
    <w:basedOn w:val="Normal"/>
    <w:next w:val="Normal"/>
    <w:link w:val="IntenseQuoteChar"/>
    <w:uiPriority w:val="30"/>
    <w:qFormat/>
    <w:rsid w:val="00265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33A"/>
    <w:rPr>
      <w:i/>
      <w:iCs/>
      <w:color w:val="0F4761" w:themeColor="accent1" w:themeShade="BF"/>
    </w:rPr>
  </w:style>
  <w:style w:type="character" w:styleId="IntenseReference">
    <w:name w:val="Intense Reference"/>
    <w:basedOn w:val="DefaultParagraphFont"/>
    <w:uiPriority w:val="32"/>
    <w:qFormat/>
    <w:rsid w:val="0026533A"/>
    <w:rPr>
      <w:b/>
      <w:bCs/>
      <w:smallCaps/>
      <w:color w:val="0F4761" w:themeColor="accent1" w:themeShade="BF"/>
      <w:spacing w:val="5"/>
    </w:rPr>
  </w:style>
  <w:style w:type="character" w:customStyle="1" w:styleId="apple-converted-space">
    <w:name w:val="apple-converted-space"/>
    <w:basedOn w:val="DefaultParagraphFont"/>
    <w:rsid w:val="0026533A"/>
  </w:style>
  <w:style w:type="character" w:styleId="Hyperlink">
    <w:name w:val="Hyperlink"/>
    <w:basedOn w:val="DefaultParagraphFont"/>
    <w:uiPriority w:val="99"/>
    <w:semiHidden/>
    <w:unhideWhenUsed/>
    <w:rsid w:val="002653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01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arizona.edu/sites/default/files/2024-05/CPS%20Minutes%204-23-24.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ademicadmin.arizona.edu/sites/default/files/2024-05/UGC_April%20Minutes.docx" TargetMode="External"/><Relationship Id="rId12" Type="http://schemas.openxmlformats.org/officeDocument/2006/relationships/hyperlink" Target="https://docs.google.com/document/d/1JAKEhFEcms2HISBJpc_4ZKaX9R0qDXdq1qtIE-skpA0/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admin.arizona.edu/sites/default/files/2024-05/UGC_April%20Minutes_MM%20edits.docx" TargetMode="External"/><Relationship Id="rId11" Type="http://schemas.openxmlformats.org/officeDocument/2006/relationships/hyperlink" Target="https://academicadmin.arizona.edu/sites/default/files/2024-04/Substantial%20Change-UCERT%20GIS_CA%20Approved.pdf" TargetMode="External"/><Relationship Id="rId5" Type="http://schemas.openxmlformats.org/officeDocument/2006/relationships/hyperlink" Target="https://academicadmin.arizona.edu/sites/default/files/2024-05/UGC_April%20Minutes.docx" TargetMode="External"/><Relationship Id="rId10" Type="http://schemas.openxmlformats.org/officeDocument/2006/relationships/hyperlink" Target="https://academicadmin.arizona.edu/sites/default/files/2024-04/Paramedic.pdf" TargetMode="External"/><Relationship Id="rId4" Type="http://schemas.openxmlformats.org/officeDocument/2006/relationships/webSettings" Target="webSettings.xml"/><Relationship Id="rId9" Type="http://schemas.openxmlformats.org/officeDocument/2006/relationships/hyperlink" Target="https://academicadmin.arizona.edu/sites/default/files/2024-04/Proposal_UG%20Cert%20Indigenous%20Languages%20Linguistic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2</cp:revision>
  <dcterms:created xsi:type="dcterms:W3CDTF">2024-05-13T05:40:00Z</dcterms:created>
  <dcterms:modified xsi:type="dcterms:W3CDTF">2024-05-13T10:19:00Z</dcterms:modified>
</cp:coreProperties>
</file>